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86312B" w:rsidRDefault="00C64897" w:rsidP="009D3B04">
      <w:pPr>
        <w:rPr>
          <w:rFonts w:ascii="Arial" w:hAnsi="Arial" w:cs="Arial"/>
          <w:b/>
          <w:color w:val="0F243E" w:themeColor="text2" w:themeShade="80"/>
        </w:rPr>
      </w:pPr>
      <w:r>
        <w:rPr>
          <w:rFonts w:ascii="Arial" w:hAnsi="Arial" w:cs="Arial"/>
          <w:b/>
          <w:color w:val="0F243E" w:themeColor="text2" w:themeShade="80"/>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314"/>
        <w:gridCol w:w="1228"/>
        <w:gridCol w:w="1469"/>
        <w:gridCol w:w="283"/>
        <w:gridCol w:w="804"/>
        <w:gridCol w:w="2246"/>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C65468">
              <w:rPr>
                <w:rFonts w:ascii="Arial" w:hAnsi="Arial" w:cs="Arial"/>
                <w:b/>
                <w:color w:val="0F243E" w:themeColor="text2" w:themeShade="80"/>
              </w:rPr>
              <w:t xml:space="preserve"> </w:t>
            </w:r>
          </w:p>
          <w:p w:rsidR="00AB6222" w:rsidRDefault="00AB6222" w:rsidP="00CC21F3">
            <w:pPr>
              <w:rPr>
                <w:rFonts w:ascii="Arial" w:hAnsi="Arial" w:cs="Arial"/>
                <w:b/>
                <w:color w:val="0F243E" w:themeColor="text2" w:themeShade="80"/>
              </w:rPr>
            </w:pPr>
          </w:p>
          <w:p w:rsidR="009D3B04" w:rsidRPr="00A56481" w:rsidRDefault="00871A9D" w:rsidP="00CC21F3">
            <w:pPr>
              <w:rPr>
                <w:rFonts w:ascii="Arial" w:hAnsi="Arial" w:cs="Arial"/>
                <w:b/>
                <w:color w:val="0F243E" w:themeColor="text2" w:themeShade="80"/>
              </w:rPr>
            </w:pPr>
            <w:r>
              <w:rPr>
                <w:rFonts w:ascii="Arial" w:hAnsi="Arial" w:cs="Arial"/>
                <w:b/>
                <w:color w:val="0F243E" w:themeColor="text2" w:themeShade="80"/>
              </w:rPr>
              <w:t>INGENIERIA CIVIL</w:t>
            </w:r>
            <w:r w:rsidR="002147A2">
              <w:rPr>
                <w:rFonts w:ascii="Arial" w:hAnsi="Arial" w:cs="Arial"/>
                <w:b/>
                <w:color w:val="0F243E" w:themeColor="text2" w:themeShade="80"/>
              </w:rPr>
              <w:t>, IN</w:t>
            </w:r>
            <w:r w:rsidR="00BE7C67">
              <w:rPr>
                <w:rFonts w:ascii="Arial" w:hAnsi="Arial" w:cs="Arial"/>
                <w:b/>
                <w:color w:val="0F243E" w:themeColor="text2" w:themeShade="80"/>
              </w:rPr>
              <w:t>GENIERIA AMBIENTAL,INGENIERIA ELECTRONICA,INGENIERIA MECÁNICA, INGENIERIA SISTEMAS</w:t>
            </w: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871A9D" w:rsidP="00CC21F3">
            <w:pPr>
              <w:rPr>
                <w:rFonts w:ascii="Arial" w:hAnsi="Arial" w:cs="Arial"/>
                <w:color w:val="0F243E" w:themeColor="text2" w:themeShade="80"/>
              </w:rPr>
            </w:pPr>
            <w:r>
              <w:rPr>
                <w:rFonts w:ascii="Arial" w:hAnsi="Arial" w:cs="Arial"/>
                <w:color w:val="0F243E" w:themeColor="text2" w:themeShade="80"/>
              </w:rPr>
              <w:t>OBLIGATORIO</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r w:rsidR="00534544">
              <w:rPr>
                <w:rFonts w:ascii="Arial" w:hAnsi="Arial" w:cs="Arial"/>
                <w:color w:val="0F243E" w:themeColor="text2" w:themeShade="80"/>
              </w:rPr>
              <w:t>CIENCIAS BASICAS</w:t>
            </w:r>
          </w:p>
        </w:tc>
        <w:tc>
          <w:tcPr>
            <w:tcW w:w="3135" w:type="dxa"/>
            <w:gridSpan w:val="3"/>
            <w:tcBorders>
              <w:top w:val="single" w:sz="4" w:space="0" w:color="auto"/>
              <w:left w:val="single" w:sz="4" w:space="0" w:color="auto"/>
            </w:tcBorders>
          </w:tcPr>
          <w:p w:rsidR="00871A9D"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9D3B04" w:rsidRDefault="00871A9D" w:rsidP="00871A9D">
            <w:pPr>
              <w:tabs>
                <w:tab w:val="left" w:pos="1965"/>
              </w:tabs>
              <w:rPr>
                <w:rFonts w:ascii="Arial" w:hAnsi="Arial" w:cs="Arial"/>
              </w:rPr>
            </w:pPr>
            <w:r>
              <w:rPr>
                <w:rFonts w:ascii="Arial" w:hAnsi="Arial" w:cs="Arial"/>
              </w:rPr>
              <w:tab/>
            </w:r>
          </w:p>
          <w:p w:rsidR="00871A9D" w:rsidRPr="00871A9D" w:rsidRDefault="00534544" w:rsidP="00871A9D">
            <w:pPr>
              <w:tabs>
                <w:tab w:val="left" w:pos="1965"/>
              </w:tabs>
              <w:rPr>
                <w:rFonts w:ascii="Arial" w:hAnsi="Arial" w:cs="Arial"/>
              </w:rPr>
            </w:pPr>
            <w:r>
              <w:rPr>
                <w:rFonts w:ascii="Arial" w:hAnsi="Arial" w:cs="Arial"/>
              </w:rPr>
              <w:t>MATEMATICAS</w:t>
            </w:r>
          </w:p>
        </w:tc>
        <w:tc>
          <w:tcPr>
            <w:tcW w:w="3366"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rsidR="00871A9D" w:rsidRPr="00C53FE2" w:rsidRDefault="00871A9D" w:rsidP="00CC21F3">
            <w:pPr>
              <w:rPr>
                <w:rFonts w:ascii="Arial" w:hAnsi="Arial" w:cs="Arial"/>
                <w:color w:val="0F243E" w:themeColor="text2" w:themeShade="80"/>
              </w:rPr>
            </w:pPr>
            <w:r>
              <w:rPr>
                <w:rFonts w:ascii="Arial" w:hAnsi="Arial" w:cs="Arial"/>
                <w:color w:val="0F243E" w:themeColor="text2" w:themeShade="80"/>
              </w:rPr>
              <w:t>PRIMERO</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0974B1" w:rsidP="00CC21F3">
            <w:pPr>
              <w:rPr>
                <w:rFonts w:ascii="Arial" w:hAnsi="Arial" w:cs="Arial"/>
                <w:b/>
                <w:color w:val="0F243E" w:themeColor="text2" w:themeShade="80"/>
              </w:rPr>
            </w:pPr>
            <w:r>
              <w:rPr>
                <w:rFonts w:ascii="Arial" w:hAnsi="Arial" w:cs="Arial"/>
                <w:b/>
                <w:color w:val="0F243E" w:themeColor="text2" w:themeShade="80"/>
              </w:rPr>
              <w:t>ASIGNATURA/MATERIA</w:t>
            </w:r>
            <w:r w:rsidR="009D3B04" w:rsidRPr="00F660FA">
              <w:rPr>
                <w:rFonts w:ascii="Arial" w:hAnsi="Arial" w:cs="Arial"/>
                <w:b/>
                <w:color w:val="0F243E" w:themeColor="text2" w:themeShade="80"/>
              </w:rPr>
              <w:t xml:space="preserve">/SEMINARIO:  </w:t>
            </w:r>
            <w:r w:rsidR="00871A9D">
              <w:rPr>
                <w:rFonts w:ascii="Arial" w:hAnsi="Arial" w:cs="Arial"/>
                <w:b/>
                <w:color w:val="0F243E" w:themeColor="text2" w:themeShade="80"/>
              </w:rPr>
              <w:t>CALCULO DIFERENCIAL</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r w:rsidR="00871A9D">
              <w:rPr>
                <w:rFonts w:ascii="Arial" w:hAnsi="Arial" w:cs="Arial"/>
                <w:b/>
                <w:color w:val="0F243E" w:themeColor="text2" w:themeShade="80"/>
              </w:rPr>
              <w:t>CALCULO DIFERENCIAL</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871A9D" w:rsidP="00CC21F3">
            <w:pPr>
              <w:rPr>
                <w:rFonts w:ascii="Arial" w:hAnsi="Arial" w:cs="Arial"/>
                <w:b/>
                <w:color w:val="0F243E" w:themeColor="text2" w:themeShade="80"/>
              </w:rPr>
            </w:pPr>
            <w:r>
              <w:rPr>
                <w:rFonts w:ascii="Arial" w:hAnsi="Arial" w:cs="Arial"/>
                <w:b/>
                <w:color w:val="0F243E" w:themeColor="text2" w:themeShade="80"/>
              </w:rPr>
              <w:t>12</w:t>
            </w: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871A9D">
            <w:pPr>
              <w:rPr>
                <w:rFonts w:ascii="Arial" w:hAnsi="Arial" w:cs="Arial"/>
                <w:color w:val="0F243E" w:themeColor="text2" w:themeShade="80"/>
              </w:rPr>
            </w:pPr>
            <w:r w:rsidRPr="002D3F0D">
              <w:rPr>
                <w:rFonts w:ascii="Arial" w:hAnsi="Arial" w:cs="Arial"/>
                <w:color w:val="0F243E" w:themeColor="text2" w:themeShade="80"/>
              </w:rPr>
              <w:t xml:space="preserve"> PRESENCIAL   </w:t>
            </w:r>
            <w:r w:rsidR="00871A9D">
              <w:rPr>
                <w:rFonts w:ascii="Arial" w:hAnsi="Arial" w:cs="Arial"/>
                <w:b/>
                <w:color w:val="0F243E" w:themeColor="text2" w:themeShade="80"/>
              </w:rPr>
              <w:t>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95"/>
        <w:gridCol w:w="901"/>
        <w:gridCol w:w="3858"/>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871A9D">
              <w:rPr>
                <w:rFonts w:ascii="Arial" w:hAnsi="Arial" w:cs="Arial"/>
                <w:sz w:val="20"/>
              </w:rPr>
              <w:t xml:space="preserve"> 96110</w:t>
            </w:r>
            <w:r w:rsidR="00534544">
              <w:rPr>
                <w:rFonts w:ascii="Arial" w:hAnsi="Arial" w:cs="Arial"/>
                <w:sz w:val="20"/>
              </w:rPr>
              <w:t>/96111/96990/96991</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871A9D">
              <w:rPr>
                <w:rFonts w:ascii="Arial" w:hAnsi="Arial" w:cs="Arial"/>
                <w:b/>
                <w:color w:val="0F243E" w:themeColor="text2" w:themeShade="80"/>
              </w:rPr>
              <w:t>3</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871A9D" w:rsidP="00CC21F3">
            <w:pPr>
              <w:rPr>
                <w:rFonts w:ascii="Arial" w:hAnsi="Arial" w:cs="Arial"/>
                <w:b/>
                <w:color w:val="0F243E" w:themeColor="text2" w:themeShade="80"/>
              </w:rPr>
            </w:pPr>
            <w:r>
              <w:rPr>
                <w:rFonts w:ascii="Arial" w:hAnsi="Arial" w:cs="Arial"/>
                <w:b/>
                <w:color w:val="0F243E" w:themeColor="text2" w:themeShade="80"/>
              </w:rPr>
              <w:t>FEBRERO 2015</w:t>
            </w:r>
          </w:p>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534544" w:rsidP="00CC21F3">
            <w:pPr>
              <w:rPr>
                <w:rFonts w:ascii="Arial" w:hAnsi="Arial" w:cs="Arial"/>
                <w:b/>
                <w:color w:val="0F243E" w:themeColor="text2" w:themeShade="80"/>
              </w:rPr>
            </w:pPr>
            <w:r>
              <w:rPr>
                <w:rFonts w:ascii="Arial" w:hAnsi="Arial" w:cs="Arial"/>
                <w:b/>
                <w:color w:val="0F243E" w:themeColor="text2" w:themeShade="80"/>
              </w:rPr>
              <w:t>JULIO</w:t>
            </w:r>
            <w:r w:rsidR="00871A9D">
              <w:rPr>
                <w:rFonts w:ascii="Arial" w:hAnsi="Arial" w:cs="Arial"/>
                <w:b/>
                <w:color w:val="0F243E" w:themeColor="text2" w:themeShade="80"/>
              </w:rPr>
              <w:t xml:space="preserve"> 2015</w:t>
            </w:r>
          </w:p>
        </w:tc>
      </w:tr>
    </w:tbl>
    <w:p w:rsidR="009D3B04" w:rsidRDefault="009D3B04" w:rsidP="009D3B04">
      <w:pPr>
        <w:rPr>
          <w:rFonts w:ascii="Arial" w:hAnsi="Arial" w:cs="Arial"/>
          <w:color w:val="0F243E" w:themeColor="text2" w:themeShade="80"/>
        </w:rPr>
      </w:pPr>
    </w:p>
    <w:p w:rsidR="00AB6222" w:rsidRPr="0086312B" w:rsidRDefault="00AB6222"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86312B" w:rsidTr="009A43A0">
        <w:tc>
          <w:tcPr>
            <w:tcW w:w="9054" w:type="dxa"/>
            <w:gridSpan w:val="6"/>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9A43A0">
        <w:tc>
          <w:tcPr>
            <w:tcW w:w="2815" w:type="dxa"/>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871A9D">
              <w:rPr>
                <w:rFonts w:ascii="Arial" w:hAnsi="Arial" w:cs="Arial"/>
                <w:color w:val="0F243E" w:themeColor="text2" w:themeShade="80"/>
              </w:rPr>
              <w:t>6</w:t>
            </w:r>
          </w:p>
        </w:tc>
        <w:tc>
          <w:tcPr>
            <w:tcW w:w="2661" w:type="dxa"/>
            <w:gridSpan w:val="3"/>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871A9D">
              <w:rPr>
                <w:rFonts w:ascii="Arial" w:hAnsi="Arial" w:cs="Arial"/>
                <w:color w:val="0F243E" w:themeColor="text2" w:themeShade="80"/>
              </w:rPr>
              <w:t>24</w:t>
            </w:r>
          </w:p>
        </w:tc>
        <w:tc>
          <w:tcPr>
            <w:tcW w:w="3578" w:type="dxa"/>
            <w:gridSpan w:val="2"/>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9A43A0">
        <w:tc>
          <w:tcPr>
            <w:tcW w:w="281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871A9D">
              <w:rPr>
                <w:rFonts w:ascii="Arial" w:hAnsi="Arial" w:cs="Arial"/>
                <w:color w:val="0F243E" w:themeColor="text2" w:themeShade="80"/>
              </w:rPr>
              <w:t>4</w:t>
            </w:r>
          </w:p>
        </w:tc>
        <w:tc>
          <w:tcPr>
            <w:tcW w:w="2661" w:type="dxa"/>
            <w:gridSpan w:val="3"/>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871A9D">
              <w:rPr>
                <w:rFonts w:ascii="Arial" w:hAnsi="Arial" w:cs="Arial"/>
                <w:color w:val="0F243E" w:themeColor="text2" w:themeShade="80"/>
              </w:rPr>
              <w:t>2</w:t>
            </w:r>
          </w:p>
        </w:tc>
        <w:tc>
          <w:tcPr>
            <w:tcW w:w="3578" w:type="dxa"/>
            <w:gridSpan w:val="2"/>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9A26B8">
              <w:rPr>
                <w:rFonts w:ascii="Arial" w:hAnsi="Arial" w:cs="Arial"/>
                <w:color w:val="0F243E" w:themeColor="text2" w:themeShade="80"/>
              </w:rPr>
              <w:t xml:space="preserve"> </w:t>
            </w:r>
            <w:r w:rsidR="002147A2">
              <w:rPr>
                <w:rFonts w:ascii="Arial" w:hAnsi="Arial" w:cs="Arial"/>
                <w:color w:val="0F243E" w:themeColor="text2" w:themeShade="80"/>
              </w:rPr>
              <w:t>96</w:t>
            </w:r>
            <w:r w:rsidR="0015247C">
              <w:rPr>
                <w:rFonts w:ascii="Arial" w:hAnsi="Arial" w:cs="Arial"/>
                <w:color w:val="0F243E" w:themeColor="text2" w:themeShade="80"/>
              </w:rPr>
              <w:t xml:space="preserve"> </w:t>
            </w:r>
          </w:p>
        </w:tc>
      </w:tr>
      <w:tr w:rsidR="009A43A0" w:rsidRPr="002D3F0D" w:rsidTr="009A43A0">
        <w:trPr>
          <w:trHeight w:val="389"/>
        </w:trPr>
        <w:tc>
          <w:tcPr>
            <w:tcW w:w="3652" w:type="dxa"/>
            <w:gridSpan w:val="2"/>
            <w:tcBorders>
              <w:right w:val="single" w:sz="4" w:space="0" w:color="auto"/>
            </w:tcBorders>
          </w:tcPr>
          <w:p w:rsidR="009A43A0" w:rsidRPr="002D3F0D" w:rsidRDefault="009A43A0" w:rsidP="00CC21F3">
            <w:pPr>
              <w:rPr>
                <w:rFonts w:ascii="Arial" w:hAnsi="Arial" w:cs="Arial"/>
                <w:color w:val="0F243E" w:themeColor="text2" w:themeShade="80"/>
              </w:rPr>
            </w:pPr>
            <w:r>
              <w:rPr>
                <w:rFonts w:ascii="Arial" w:hAnsi="Arial" w:cs="Arial"/>
                <w:color w:val="0F243E" w:themeColor="text2" w:themeShade="80"/>
              </w:rPr>
              <w:t>Jornada Diurna</w:t>
            </w:r>
          </w:p>
        </w:tc>
        <w:tc>
          <w:tcPr>
            <w:tcW w:w="709" w:type="dxa"/>
            <w:tcBorders>
              <w:right w:val="single" w:sz="4" w:space="0" w:color="auto"/>
            </w:tcBorders>
          </w:tcPr>
          <w:p w:rsidR="009A43A0" w:rsidRPr="002D3F0D" w:rsidRDefault="00871A9D" w:rsidP="009A43A0">
            <w:pPr>
              <w:rPr>
                <w:rFonts w:ascii="Arial" w:hAnsi="Arial" w:cs="Arial"/>
                <w:color w:val="0F243E" w:themeColor="text2" w:themeShade="80"/>
              </w:rPr>
            </w:pPr>
            <w:r>
              <w:rPr>
                <w:rFonts w:ascii="Arial" w:hAnsi="Arial" w:cs="Arial"/>
                <w:color w:val="0F243E" w:themeColor="text2" w:themeShade="80"/>
              </w:rPr>
              <w:t>X</w:t>
            </w:r>
          </w:p>
        </w:tc>
        <w:tc>
          <w:tcPr>
            <w:tcW w:w="3919" w:type="dxa"/>
            <w:gridSpan w:val="2"/>
            <w:tcBorders>
              <w:left w:val="single" w:sz="4" w:space="0" w:color="auto"/>
            </w:tcBorders>
          </w:tcPr>
          <w:p w:rsidR="009A43A0" w:rsidRPr="002D3F0D" w:rsidRDefault="009A43A0" w:rsidP="009A43A0">
            <w:pPr>
              <w:spacing w:after="200" w:line="276" w:lineRule="auto"/>
              <w:rPr>
                <w:rFonts w:ascii="Arial" w:hAnsi="Arial" w:cs="Arial"/>
                <w:color w:val="0F243E" w:themeColor="text2" w:themeShade="80"/>
              </w:rPr>
            </w:pPr>
            <w:r>
              <w:rPr>
                <w:rFonts w:ascii="Arial" w:hAnsi="Arial" w:cs="Arial"/>
                <w:color w:val="0F243E" w:themeColor="text2" w:themeShade="80"/>
              </w:rPr>
              <w:t>Jornada Nocturna</w:t>
            </w:r>
          </w:p>
        </w:tc>
        <w:tc>
          <w:tcPr>
            <w:tcW w:w="774" w:type="dxa"/>
            <w:tcBorders>
              <w:left w:val="single" w:sz="4" w:space="0" w:color="auto"/>
            </w:tcBorders>
          </w:tcPr>
          <w:p w:rsidR="009A43A0" w:rsidRPr="002D3F0D" w:rsidRDefault="0026451A" w:rsidP="009A43A0">
            <w:pPr>
              <w:spacing w:after="200" w:line="276" w:lineRule="auto"/>
              <w:rPr>
                <w:rFonts w:ascii="Arial" w:hAnsi="Arial" w:cs="Arial"/>
                <w:color w:val="0F243E" w:themeColor="text2" w:themeShade="80"/>
              </w:rPr>
            </w:pPr>
            <w:r>
              <w:rPr>
                <w:rFonts w:ascii="Arial" w:hAnsi="Arial" w:cs="Arial"/>
                <w:color w:val="0F243E" w:themeColor="text2" w:themeShade="80"/>
              </w:rPr>
              <w:t xml:space="preserve"> </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9D3B04" w:rsidTr="008A5B65">
        <w:tc>
          <w:tcPr>
            <w:tcW w:w="9054" w:type="dxa"/>
            <w:gridSpan w:val="3"/>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8A5B65">
        <w:tc>
          <w:tcPr>
            <w:tcW w:w="2894"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2147A2">
              <w:rPr>
                <w:rFonts w:ascii="Arial" w:hAnsi="Arial" w:cs="Arial"/>
                <w:color w:val="0F243E" w:themeColor="text2" w:themeShade="80"/>
              </w:rPr>
              <w:t>2</w:t>
            </w:r>
          </w:p>
        </w:tc>
        <w:tc>
          <w:tcPr>
            <w:tcW w:w="3071"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2147A2">
              <w:rPr>
                <w:rFonts w:ascii="Arial" w:hAnsi="Arial" w:cs="Arial"/>
                <w:color w:val="0F243E" w:themeColor="text2" w:themeShade="80"/>
              </w:rPr>
              <w:t>8</w:t>
            </w:r>
          </w:p>
        </w:tc>
        <w:tc>
          <w:tcPr>
            <w:tcW w:w="3089"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2147A2">
              <w:rPr>
                <w:rFonts w:ascii="Arial" w:hAnsi="Arial" w:cs="Arial"/>
                <w:color w:val="0F243E" w:themeColor="text2" w:themeShade="80"/>
              </w:rPr>
              <w:t>32</w:t>
            </w:r>
          </w:p>
        </w:tc>
      </w:tr>
    </w:tbl>
    <w:p w:rsidR="009D3B04" w:rsidRDefault="009D3B04" w:rsidP="009D3B04">
      <w:pPr>
        <w:rPr>
          <w:rFonts w:ascii="Arial" w:hAnsi="Arial" w:cs="Arial"/>
          <w:color w:val="0F243E" w:themeColor="text2" w:themeShade="80"/>
        </w:rPr>
      </w:pPr>
    </w:p>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871A9D" w:rsidRDefault="00871A9D" w:rsidP="00871A9D">
            <w:pPr>
              <w:widowControl w:val="0"/>
              <w:autoSpaceDE w:val="0"/>
              <w:autoSpaceDN w:val="0"/>
              <w:adjustRightInd w:val="0"/>
              <w:spacing w:line="249" w:lineRule="atLeast"/>
              <w:jc w:val="both"/>
              <w:rPr>
                <w:rFonts w:ascii="Arial" w:hAnsi="Arial" w:cs="Arial"/>
                <w:sz w:val="20"/>
                <w:szCs w:val="20"/>
              </w:rPr>
            </w:pPr>
            <w:r w:rsidRPr="00CF2615">
              <w:rPr>
                <w:rFonts w:ascii="Arial" w:hAnsi="Arial" w:cs="Arial"/>
                <w:sz w:val="20"/>
                <w:szCs w:val="20"/>
              </w:rPr>
              <w:t xml:space="preserve">El cálculo </w:t>
            </w:r>
            <w:r>
              <w:rPr>
                <w:rFonts w:ascii="Arial" w:hAnsi="Arial" w:cs="Arial"/>
                <w:sz w:val="20"/>
                <w:szCs w:val="20"/>
              </w:rPr>
              <w:t>diferencial constituye u</w:t>
            </w:r>
            <w:r w:rsidRPr="00CF2615">
              <w:rPr>
                <w:rFonts w:ascii="Arial" w:hAnsi="Arial" w:cs="Arial"/>
                <w:sz w:val="20"/>
                <w:szCs w:val="20"/>
              </w:rPr>
              <w:t xml:space="preserve">n elemento fundamental para todo profesional que se relacione con la ciencia y la tecnología, como es el caso de la Ingeniería. </w:t>
            </w:r>
          </w:p>
          <w:p w:rsidR="00871A9D" w:rsidRDefault="00BE7C67" w:rsidP="00871A9D">
            <w:pPr>
              <w:widowControl w:val="0"/>
              <w:autoSpaceDE w:val="0"/>
              <w:autoSpaceDN w:val="0"/>
              <w:adjustRightInd w:val="0"/>
              <w:spacing w:line="249" w:lineRule="atLeast"/>
              <w:jc w:val="both"/>
              <w:rPr>
                <w:rFonts w:ascii="Arial" w:hAnsi="Arial" w:cs="Arial"/>
                <w:sz w:val="20"/>
                <w:szCs w:val="20"/>
              </w:rPr>
            </w:pPr>
            <w:r>
              <w:rPr>
                <w:rFonts w:ascii="Arial" w:hAnsi="Arial" w:cs="Arial"/>
                <w:sz w:val="20"/>
                <w:szCs w:val="20"/>
              </w:rPr>
              <w:t>El cuál gira</w:t>
            </w:r>
            <w:r w:rsidR="00871A9D" w:rsidRPr="00CF2615">
              <w:rPr>
                <w:rFonts w:ascii="Arial" w:hAnsi="Arial" w:cs="Arial"/>
                <w:sz w:val="20"/>
                <w:szCs w:val="20"/>
              </w:rPr>
              <w:t xml:space="preserve"> en torno a dos problemas</w:t>
            </w:r>
            <w:r w:rsidR="00871A9D">
              <w:rPr>
                <w:rFonts w:ascii="Arial" w:hAnsi="Arial" w:cs="Arial"/>
                <w:sz w:val="20"/>
                <w:szCs w:val="20"/>
              </w:rPr>
              <w:t xml:space="preserve">; el </w:t>
            </w:r>
            <w:r w:rsidR="00871A9D" w:rsidRPr="00CF2615">
              <w:rPr>
                <w:rFonts w:ascii="Arial" w:hAnsi="Arial" w:cs="Arial"/>
                <w:sz w:val="20"/>
                <w:szCs w:val="20"/>
              </w:rPr>
              <w:t>de la</w:t>
            </w:r>
            <w:r w:rsidR="00871A9D">
              <w:rPr>
                <w:rFonts w:ascii="Arial" w:hAnsi="Arial" w:cs="Arial"/>
                <w:sz w:val="20"/>
                <w:szCs w:val="20"/>
              </w:rPr>
              <w:t xml:space="preserve"> tangente y el de la velocidad.</w:t>
            </w:r>
            <w:r w:rsidR="00871A9D" w:rsidRPr="00CF2615">
              <w:rPr>
                <w:rFonts w:ascii="Arial" w:hAnsi="Arial" w:cs="Arial"/>
                <w:sz w:val="20"/>
                <w:szCs w:val="20"/>
              </w:rPr>
              <w:t xml:space="preserve"> </w:t>
            </w:r>
            <w:r w:rsidR="00871A9D">
              <w:rPr>
                <w:rFonts w:ascii="Arial" w:hAnsi="Arial" w:cs="Arial"/>
                <w:sz w:val="20"/>
                <w:szCs w:val="20"/>
              </w:rPr>
              <w:t>El primero, aborda representaciones de diversos tipos de funciones y la aproximación o estimación de rectas tangentes a cualquier punto de dichas curvas. El segundo, está relacionado con la variación que presenta una variable en función de otra. Ésta asignatura se imparte en el primer semestre, junto con Algebra lineal y Matemática Fundamental, hacen parte de la formación básica del component</w:t>
            </w:r>
            <w:r w:rsidR="001B31C2">
              <w:rPr>
                <w:rFonts w:ascii="Arial" w:hAnsi="Arial" w:cs="Arial"/>
                <w:sz w:val="20"/>
                <w:szCs w:val="20"/>
              </w:rPr>
              <w:t>e obligatorio de Ingeniería</w:t>
            </w:r>
            <w:r w:rsidR="00871A9D">
              <w:rPr>
                <w:rFonts w:ascii="Arial" w:hAnsi="Arial" w:cs="Arial"/>
                <w:sz w:val="20"/>
                <w:szCs w:val="20"/>
              </w:rPr>
              <w:t>.</w:t>
            </w:r>
          </w:p>
          <w:p w:rsidR="00871A9D" w:rsidRDefault="00871A9D" w:rsidP="00871A9D">
            <w:pPr>
              <w:widowControl w:val="0"/>
              <w:autoSpaceDE w:val="0"/>
              <w:autoSpaceDN w:val="0"/>
              <w:adjustRightInd w:val="0"/>
              <w:spacing w:line="249" w:lineRule="atLeast"/>
              <w:jc w:val="both"/>
              <w:rPr>
                <w:rFonts w:ascii="Arial" w:hAnsi="Arial" w:cs="Arial"/>
                <w:sz w:val="20"/>
                <w:szCs w:val="20"/>
              </w:rPr>
            </w:pPr>
          </w:p>
          <w:p w:rsidR="009D3B04" w:rsidRDefault="00871A9D" w:rsidP="00962C00">
            <w:pPr>
              <w:jc w:val="both"/>
              <w:rPr>
                <w:rFonts w:ascii="Arial" w:hAnsi="Arial" w:cs="Arial"/>
                <w:color w:val="0F243E" w:themeColor="text2" w:themeShade="80"/>
              </w:rPr>
            </w:pPr>
            <w:r>
              <w:rPr>
                <w:rFonts w:ascii="Arial" w:hAnsi="Arial" w:cs="Arial"/>
                <w:sz w:val="20"/>
                <w:szCs w:val="20"/>
              </w:rPr>
              <w:t>Ésta, es un escenario fundamental para el desarrollo de asignaturas como Cálculo Integral, Cálculo Vectorial, Ecuaciones Diferenciales y Operacional y Numérico, puesto que aporta herramientas de análisis, síntesis y solución de problemas en cuanto a optimización de recursos, dado que le da al estudiante criterios para la toma decisiones</w:t>
            </w:r>
            <w:r w:rsidR="001B31C2" w:rsidRPr="00962C00">
              <w:rPr>
                <w:rFonts w:ascii="Arial" w:hAnsi="Arial" w:cs="Arial"/>
                <w:sz w:val="20"/>
                <w:szCs w:val="20"/>
              </w:rPr>
              <w:t>.</w:t>
            </w:r>
            <w:r w:rsidR="001D5BBE">
              <w:rPr>
                <w:rFonts w:ascii="Arial" w:hAnsi="Arial" w:cs="Arial"/>
                <w:color w:val="0F243E" w:themeColor="text2" w:themeShade="8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962C00">
              <w:rPr>
                <w:rFonts w:ascii="Arial" w:hAnsi="Arial" w:cs="Arial"/>
                <w:b/>
                <w:color w:val="FFFFFF" w:themeColor="background1"/>
              </w:rPr>
              <w:t>OBJETIVO GENERAL DE LA ASIGNATURA:</w:t>
            </w:r>
          </w:p>
        </w:tc>
      </w:tr>
      <w:tr w:rsidR="009D3B04" w:rsidRPr="00962C00" w:rsidTr="00CC21F3">
        <w:tc>
          <w:tcPr>
            <w:tcW w:w="9740" w:type="dxa"/>
          </w:tcPr>
          <w:p w:rsidR="009D3B04" w:rsidRPr="00962C00" w:rsidRDefault="00F93D91" w:rsidP="00E564EF">
            <w:pPr>
              <w:jc w:val="both"/>
              <w:rPr>
                <w:rFonts w:ascii="Arial" w:hAnsi="Arial" w:cs="Arial"/>
                <w:color w:val="0F243E" w:themeColor="text2" w:themeShade="80"/>
                <w:sz w:val="20"/>
                <w:szCs w:val="20"/>
              </w:rPr>
            </w:pPr>
            <w:r w:rsidRPr="00962C00">
              <w:rPr>
                <w:rFonts w:ascii="Arial" w:hAnsi="Arial" w:cs="Arial"/>
                <w:sz w:val="20"/>
                <w:szCs w:val="20"/>
                <w:lang w:val="es-CO" w:eastAsia="es-CO"/>
              </w:rPr>
              <w:t>Desarrollar en el estudiante un pensamiento matemático, que permita  la comprensión clara de los diferentes conceptos y  su aplicación en  la modelación y resolución de problemas utilizando las técnicas estudiadas en el curso.</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871A9D" w:rsidRDefault="00871A9D" w:rsidP="00871A9D">
            <w:pPr>
              <w:rPr>
                <w:rFonts w:ascii="Arial" w:hAnsi="Arial" w:cs="Arial"/>
                <w:sz w:val="20"/>
                <w:szCs w:val="20"/>
              </w:rPr>
            </w:pPr>
            <w:r>
              <w:rPr>
                <w:rFonts w:ascii="Arial" w:hAnsi="Arial" w:cs="Arial"/>
                <w:sz w:val="20"/>
                <w:szCs w:val="20"/>
              </w:rPr>
              <w:t xml:space="preserve">Adquirir elementos de juicio que permitan participar en el análisis, diseño y </w:t>
            </w:r>
            <w:r w:rsidR="001B31C2">
              <w:rPr>
                <w:rFonts w:ascii="Arial" w:hAnsi="Arial" w:cs="Arial"/>
                <w:sz w:val="20"/>
                <w:szCs w:val="20"/>
              </w:rPr>
              <w:t xml:space="preserve">construcción  de proyectos propios de </w:t>
            </w:r>
            <w:proofErr w:type="gramStart"/>
            <w:r w:rsidR="001B31C2">
              <w:rPr>
                <w:rFonts w:ascii="Arial" w:hAnsi="Arial" w:cs="Arial"/>
                <w:sz w:val="20"/>
                <w:szCs w:val="20"/>
              </w:rPr>
              <w:t>ingeniería .</w:t>
            </w:r>
            <w:proofErr w:type="gramEnd"/>
          </w:p>
          <w:p w:rsidR="00871A9D" w:rsidRDefault="00871A9D" w:rsidP="00871A9D">
            <w:pPr>
              <w:rPr>
                <w:rFonts w:ascii="Arial" w:hAnsi="Arial" w:cs="Arial"/>
                <w:sz w:val="20"/>
                <w:szCs w:val="20"/>
              </w:rPr>
            </w:pPr>
          </w:p>
          <w:p w:rsidR="00871A9D" w:rsidRDefault="00871A9D" w:rsidP="00871A9D">
            <w:pPr>
              <w:rPr>
                <w:rFonts w:ascii="Arial" w:hAnsi="Arial" w:cs="Arial"/>
                <w:sz w:val="20"/>
                <w:szCs w:val="20"/>
              </w:rPr>
            </w:pPr>
            <w:r>
              <w:rPr>
                <w:rFonts w:ascii="Arial" w:hAnsi="Arial" w:cs="Arial"/>
                <w:sz w:val="20"/>
                <w:szCs w:val="20"/>
              </w:rPr>
              <w:t xml:space="preserve">Desarrollar aptitudes lógico-matemáticas que favorezcan el planteamiento y solución de problemas en áreas de Ingeniería  Aplicada. </w:t>
            </w:r>
          </w:p>
          <w:p w:rsidR="009D3B04" w:rsidRPr="00503B3A" w:rsidRDefault="009D3B04" w:rsidP="007E533F">
            <w:pPr>
              <w:jc w:val="both"/>
              <w:rPr>
                <w:rFonts w:ascii="Arial" w:hAnsi="Arial" w:cs="Arial"/>
                <w:color w:val="0F243E" w:themeColor="text2" w:themeShade="8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871A9D" w:rsidRDefault="00871A9D" w:rsidP="00871A9D">
            <w:pPr>
              <w:rPr>
                <w:rFonts w:ascii="Arial" w:hAnsi="Arial" w:cs="Arial"/>
                <w:sz w:val="20"/>
                <w:szCs w:val="20"/>
              </w:rPr>
            </w:pPr>
            <w:r>
              <w:rPr>
                <w:rFonts w:ascii="Arial" w:hAnsi="Arial" w:cs="Arial"/>
                <w:sz w:val="20"/>
                <w:szCs w:val="20"/>
              </w:rPr>
              <w:t>¿Cuál es la importancia del análisis de funciones reales para la optimización de recursos en el dis</w:t>
            </w:r>
            <w:r w:rsidR="00CD4A86">
              <w:rPr>
                <w:rFonts w:ascii="Arial" w:hAnsi="Arial" w:cs="Arial"/>
                <w:sz w:val="20"/>
                <w:szCs w:val="20"/>
              </w:rPr>
              <w:t>eño y ejecución de proyectos de ingeniería</w:t>
            </w:r>
            <w:r>
              <w:rPr>
                <w:rFonts w:ascii="Arial" w:hAnsi="Arial" w:cs="Arial"/>
                <w:sz w:val="20"/>
                <w:szCs w:val="20"/>
              </w:rPr>
              <w:t>?</w:t>
            </w:r>
          </w:p>
          <w:p w:rsidR="00871A9D" w:rsidRDefault="009B3251" w:rsidP="00871A9D">
            <w:pPr>
              <w:rPr>
                <w:rFonts w:ascii="Arial" w:hAnsi="Arial" w:cs="Arial"/>
                <w:sz w:val="20"/>
                <w:szCs w:val="20"/>
              </w:rPr>
            </w:pPr>
            <w:r>
              <w:rPr>
                <w:rFonts w:ascii="Arial" w:hAnsi="Arial" w:cs="Arial"/>
                <w:sz w:val="20"/>
                <w:szCs w:val="20"/>
              </w:rPr>
              <w:t>I</w:t>
            </w:r>
            <w:r>
              <w:rPr>
                <w:rFonts w:ascii="Arial" w:hAnsi="Arial" w:cs="Arial"/>
                <w:b/>
                <w:sz w:val="20"/>
                <w:szCs w:val="20"/>
              </w:rPr>
              <w:t>ngeniería C</w:t>
            </w:r>
            <w:r w:rsidRPr="009B3251">
              <w:rPr>
                <w:rFonts w:ascii="Arial" w:hAnsi="Arial" w:cs="Arial"/>
                <w:b/>
                <w:sz w:val="20"/>
                <w:szCs w:val="20"/>
              </w:rPr>
              <w:t>ivil</w:t>
            </w:r>
          </w:p>
          <w:p w:rsidR="00871A9D" w:rsidRDefault="00871A9D" w:rsidP="00871A9D">
            <w:pPr>
              <w:rPr>
                <w:rFonts w:ascii="Arial" w:hAnsi="Arial" w:cs="Arial"/>
                <w:sz w:val="20"/>
                <w:szCs w:val="20"/>
              </w:rPr>
            </w:pPr>
            <w:r>
              <w:rPr>
                <w:rFonts w:ascii="Arial" w:hAnsi="Arial" w:cs="Arial"/>
                <w:sz w:val="20"/>
                <w:szCs w:val="20"/>
              </w:rPr>
              <w:t>¿De qué manera los límites establecen la capacidad portante del suelo, para el diseño y construcción de estructuras?</w:t>
            </w:r>
          </w:p>
          <w:p w:rsidR="00871A9D" w:rsidRDefault="00871A9D" w:rsidP="00871A9D">
            <w:pPr>
              <w:rPr>
                <w:rFonts w:ascii="Arial" w:hAnsi="Arial" w:cs="Arial"/>
                <w:sz w:val="20"/>
                <w:szCs w:val="20"/>
              </w:rPr>
            </w:pPr>
            <w:r>
              <w:rPr>
                <w:rFonts w:ascii="Arial" w:hAnsi="Arial" w:cs="Arial"/>
                <w:sz w:val="20"/>
                <w:szCs w:val="20"/>
              </w:rPr>
              <w:t>¿Cómo calcular el estado de esfuerzos en la construcción de un túnel, con forma elíptica o parabólica?</w:t>
            </w:r>
          </w:p>
          <w:p w:rsidR="009D3B04" w:rsidRPr="009B3251" w:rsidRDefault="009B3251" w:rsidP="007E533F">
            <w:pPr>
              <w:jc w:val="both"/>
              <w:rPr>
                <w:rFonts w:ascii="Arial" w:hAnsi="Arial" w:cs="Arial"/>
                <w:b/>
                <w:sz w:val="20"/>
                <w:szCs w:val="20"/>
              </w:rPr>
            </w:pPr>
            <w:r>
              <w:rPr>
                <w:rFonts w:ascii="Arial" w:hAnsi="Arial" w:cs="Arial"/>
                <w:b/>
                <w:sz w:val="20"/>
                <w:szCs w:val="20"/>
              </w:rPr>
              <w:t>Ingeni</w:t>
            </w:r>
            <w:r w:rsidRPr="009B3251">
              <w:rPr>
                <w:rFonts w:ascii="Arial" w:hAnsi="Arial" w:cs="Arial"/>
                <w:b/>
                <w:sz w:val="20"/>
                <w:szCs w:val="20"/>
              </w:rPr>
              <w:t>ería Electrónica</w:t>
            </w:r>
          </w:p>
          <w:p w:rsidR="000A65D0" w:rsidRDefault="000A65D0" w:rsidP="007E533F">
            <w:pPr>
              <w:jc w:val="both"/>
              <w:rPr>
                <w:rFonts w:ascii="Arial" w:hAnsi="Arial" w:cs="Arial"/>
                <w:sz w:val="20"/>
                <w:szCs w:val="20"/>
              </w:rPr>
            </w:pPr>
            <w:r>
              <w:rPr>
                <w:rFonts w:ascii="Arial" w:hAnsi="Arial" w:cs="Arial"/>
                <w:sz w:val="20"/>
                <w:szCs w:val="20"/>
              </w:rPr>
              <w:t>¿</w:t>
            </w:r>
            <w:r w:rsidR="006E4157">
              <w:rPr>
                <w:rFonts w:ascii="Arial" w:hAnsi="Arial" w:cs="Arial"/>
                <w:sz w:val="20"/>
                <w:szCs w:val="20"/>
              </w:rPr>
              <w:t xml:space="preserve">Cómo utilizar el concepto </w:t>
            </w:r>
            <w:r w:rsidR="00534544">
              <w:rPr>
                <w:rFonts w:ascii="Arial" w:hAnsi="Arial" w:cs="Arial"/>
                <w:sz w:val="20"/>
                <w:szCs w:val="20"/>
              </w:rPr>
              <w:t>de</w:t>
            </w:r>
            <w:r w:rsidR="006E4157">
              <w:rPr>
                <w:rFonts w:ascii="Arial" w:hAnsi="Arial" w:cs="Arial"/>
                <w:sz w:val="20"/>
                <w:szCs w:val="20"/>
              </w:rPr>
              <w:t xml:space="preserve"> derivadas</w:t>
            </w:r>
            <w:r>
              <w:rPr>
                <w:rFonts w:ascii="Arial" w:hAnsi="Arial" w:cs="Arial"/>
                <w:sz w:val="20"/>
                <w:szCs w:val="20"/>
              </w:rPr>
              <w:t xml:space="preserve"> para analizar circuito RLC</w:t>
            </w:r>
            <w:proofErr w:type="gramStart"/>
            <w:r>
              <w:rPr>
                <w:rFonts w:ascii="Arial" w:hAnsi="Arial" w:cs="Arial"/>
                <w:sz w:val="20"/>
                <w:szCs w:val="20"/>
              </w:rPr>
              <w:t>,RC</w:t>
            </w:r>
            <w:proofErr w:type="gramEnd"/>
            <w:r>
              <w:rPr>
                <w:rFonts w:ascii="Arial" w:hAnsi="Arial" w:cs="Arial"/>
                <w:sz w:val="20"/>
                <w:szCs w:val="20"/>
              </w:rPr>
              <w:t>, y para el análisis del comportamiento armónico de una señal?</w:t>
            </w:r>
          </w:p>
          <w:p w:rsidR="00FD72D8" w:rsidRPr="009B3251" w:rsidRDefault="009B3251" w:rsidP="007E533F">
            <w:pPr>
              <w:jc w:val="both"/>
              <w:rPr>
                <w:rFonts w:ascii="Arial" w:hAnsi="Arial" w:cs="Arial"/>
                <w:b/>
                <w:sz w:val="20"/>
                <w:szCs w:val="20"/>
              </w:rPr>
            </w:pPr>
            <w:r w:rsidRPr="009B3251">
              <w:rPr>
                <w:rFonts w:ascii="Arial" w:hAnsi="Arial" w:cs="Arial"/>
                <w:b/>
                <w:sz w:val="20"/>
                <w:szCs w:val="20"/>
              </w:rPr>
              <w:t xml:space="preserve">Ingeniería </w:t>
            </w:r>
            <w:r>
              <w:rPr>
                <w:rFonts w:ascii="Arial" w:hAnsi="Arial" w:cs="Arial"/>
                <w:b/>
                <w:sz w:val="20"/>
                <w:szCs w:val="20"/>
              </w:rPr>
              <w:t>M</w:t>
            </w:r>
            <w:r w:rsidRPr="009B3251">
              <w:rPr>
                <w:rFonts w:ascii="Arial" w:hAnsi="Arial" w:cs="Arial"/>
                <w:b/>
                <w:sz w:val="20"/>
                <w:szCs w:val="20"/>
              </w:rPr>
              <w:t>ecánica</w:t>
            </w:r>
          </w:p>
          <w:p w:rsidR="009A796D" w:rsidRDefault="009A796D" w:rsidP="007E533F">
            <w:pPr>
              <w:jc w:val="both"/>
              <w:rPr>
                <w:rFonts w:ascii="Arial" w:hAnsi="Arial" w:cs="Arial"/>
                <w:sz w:val="20"/>
                <w:szCs w:val="20"/>
              </w:rPr>
            </w:pPr>
            <w:r>
              <w:rPr>
                <w:rFonts w:ascii="Arial" w:hAnsi="Arial" w:cs="Arial"/>
                <w:sz w:val="20"/>
                <w:szCs w:val="20"/>
              </w:rPr>
              <w:t>¿Cómo los procesos estáticos o dinámicos en una variable se modelan a través de cálculo diferencial?</w:t>
            </w:r>
          </w:p>
          <w:p w:rsidR="00FD72D8" w:rsidRPr="009B3251" w:rsidRDefault="009B3251" w:rsidP="007E533F">
            <w:pPr>
              <w:jc w:val="both"/>
              <w:rPr>
                <w:rFonts w:ascii="Arial" w:hAnsi="Arial" w:cs="Arial"/>
                <w:b/>
                <w:sz w:val="20"/>
                <w:szCs w:val="20"/>
              </w:rPr>
            </w:pPr>
            <w:r w:rsidRPr="009B3251">
              <w:rPr>
                <w:rFonts w:ascii="Arial" w:hAnsi="Arial" w:cs="Arial"/>
                <w:b/>
                <w:sz w:val="20"/>
                <w:szCs w:val="20"/>
              </w:rPr>
              <w:t>Ingeniería</w:t>
            </w:r>
            <w:r>
              <w:rPr>
                <w:rFonts w:ascii="Arial" w:hAnsi="Arial" w:cs="Arial"/>
                <w:b/>
                <w:sz w:val="20"/>
                <w:szCs w:val="20"/>
              </w:rPr>
              <w:t xml:space="preserve"> A</w:t>
            </w:r>
            <w:r w:rsidRPr="009B3251">
              <w:rPr>
                <w:rFonts w:ascii="Arial" w:hAnsi="Arial" w:cs="Arial"/>
                <w:b/>
                <w:sz w:val="20"/>
                <w:szCs w:val="20"/>
              </w:rPr>
              <w:t>mbiental</w:t>
            </w:r>
          </w:p>
          <w:p w:rsidR="00D65C50" w:rsidRDefault="00D65C50" w:rsidP="007E533F">
            <w:pPr>
              <w:jc w:val="both"/>
              <w:rPr>
                <w:rFonts w:ascii="Arial" w:hAnsi="Arial" w:cs="Arial"/>
                <w:sz w:val="20"/>
                <w:szCs w:val="20"/>
              </w:rPr>
            </w:pPr>
            <w:r>
              <w:rPr>
                <w:rFonts w:ascii="Arial" w:hAnsi="Arial" w:cs="Arial"/>
                <w:sz w:val="20"/>
                <w:szCs w:val="20"/>
              </w:rPr>
              <w:t xml:space="preserve">¿Cómo utilizar el concepto de derivada para </w:t>
            </w:r>
            <w:r>
              <w:rPr>
                <w:rFonts w:ascii="PT Sans" w:hAnsi="PT Sans"/>
                <w:color w:val="333333"/>
                <w:shd w:val="clear" w:color="auto" w:fill="FFFFFF"/>
              </w:rPr>
              <w:t xml:space="preserve">los sistemas de recolección y tratamiento de </w:t>
            </w:r>
            <w:r>
              <w:rPr>
                <w:rFonts w:ascii="PT Sans" w:hAnsi="PT Sans"/>
                <w:color w:val="333333"/>
                <w:shd w:val="clear" w:color="auto" w:fill="FFFFFF"/>
              </w:rPr>
              <w:lastRenderedPageBreak/>
              <w:t>residuos</w:t>
            </w:r>
            <w:r>
              <w:rPr>
                <w:rFonts w:ascii="Arial" w:hAnsi="Arial" w:cs="Arial"/>
                <w:sz w:val="20"/>
                <w:szCs w:val="20"/>
              </w:rPr>
              <w:t>?</w:t>
            </w:r>
          </w:p>
          <w:p w:rsidR="009A796D" w:rsidRPr="009B3251" w:rsidRDefault="009B3251" w:rsidP="007E533F">
            <w:pPr>
              <w:jc w:val="both"/>
              <w:rPr>
                <w:rFonts w:ascii="Arial" w:hAnsi="Arial" w:cs="Arial"/>
                <w:b/>
                <w:sz w:val="20"/>
                <w:szCs w:val="20"/>
              </w:rPr>
            </w:pPr>
            <w:r>
              <w:rPr>
                <w:rFonts w:ascii="Arial" w:hAnsi="Arial" w:cs="Arial"/>
                <w:b/>
                <w:sz w:val="20"/>
                <w:szCs w:val="20"/>
              </w:rPr>
              <w:t>Ingeniería S</w:t>
            </w:r>
            <w:r w:rsidRPr="009B3251">
              <w:rPr>
                <w:rFonts w:ascii="Arial" w:hAnsi="Arial" w:cs="Arial"/>
                <w:b/>
                <w:sz w:val="20"/>
                <w:szCs w:val="20"/>
              </w:rPr>
              <w:t>istemas</w:t>
            </w:r>
          </w:p>
          <w:p w:rsidR="00FD72D8" w:rsidRPr="00C674FC" w:rsidRDefault="0089524B" w:rsidP="0089524B">
            <w:pPr>
              <w:jc w:val="both"/>
              <w:rPr>
                <w:rFonts w:ascii="Arial" w:hAnsi="Arial" w:cs="Arial"/>
                <w:color w:val="C00000"/>
                <w:sz w:val="20"/>
              </w:rPr>
            </w:pPr>
            <w:r>
              <w:rPr>
                <w:rFonts w:ascii="Arial" w:hAnsi="Arial" w:cs="Arial"/>
                <w:sz w:val="20"/>
                <w:szCs w:val="20"/>
              </w:rPr>
              <w:t>¿Cómo  generar algoritmos de programación a partir de modelos matemáticos?</w:t>
            </w:r>
          </w:p>
        </w:tc>
      </w:tr>
    </w:tbl>
    <w:p w:rsidR="009D3B04" w:rsidRDefault="009D3B04" w:rsidP="009D3B04">
      <w:pPr>
        <w:rPr>
          <w:rFonts w:ascii="Arial" w:hAnsi="Arial" w:cs="Arial"/>
          <w:color w:val="0F243E" w:themeColor="text2" w:themeShade="80"/>
        </w:rPr>
      </w:pPr>
    </w:p>
    <w:p w:rsidR="00AB6222" w:rsidRDefault="00AB6222"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7E533F" w:rsidRPr="007E533F" w:rsidTr="00CC21F3">
        <w:tc>
          <w:tcPr>
            <w:tcW w:w="9740" w:type="dxa"/>
          </w:tcPr>
          <w:p w:rsidR="009D3B04" w:rsidRPr="004E5C30" w:rsidRDefault="009D3B04" w:rsidP="001B7672">
            <w:pPr>
              <w:jc w:val="both"/>
              <w:rPr>
                <w:rFonts w:ascii="Arial" w:hAnsi="Arial" w:cs="Arial"/>
                <w:color w:val="C00000"/>
                <w:sz w:val="20"/>
                <w:szCs w:val="20"/>
              </w:rPr>
            </w:pPr>
          </w:p>
          <w:p w:rsidR="00F93D91" w:rsidRDefault="00F93D91" w:rsidP="00F93D91">
            <w:pPr>
              <w:ind w:left="-39"/>
              <w:jc w:val="both"/>
              <w:rPr>
                <w:rFonts w:ascii="Arial" w:hAnsi="Arial" w:cs="Arial"/>
                <w:b/>
                <w:sz w:val="20"/>
                <w:u w:val="single"/>
              </w:rPr>
            </w:pPr>
          </w:p>
          <w:p w:rsidR="00F93D91" w:rsidRPr="00C47F7A" w:rsidRDefault="00F93D91" w:rsidP="00F93D91">
            <w:pPr>
              <w:ind w:left="-39"/>
              <w:jc w:val="both"/>
              <w:rPr>
                <w:rFonts w:ascii="Arial" w:hAnsi="Arial" w:cs="Arial"/>
                <w:b/>
                <w:sz w:val="20"/>
                <w:u w:val="single"/>
              </w:rPr>
            </w:pPr>
            <w:r w:rsidRPr="00C47F7A">
              <w:rPr>
                <w:rFonts w:ascii="Arial" w:hAnsi="Arial" w:cs="Arial"/>
                <w:b/>
                <w:sz w:val="20"/>
                <w:u w:val="single"/>
              </w:rPr>
              <w:t>Competencia de énfasis</w:t>
            </w:r>
          </w:p>
          <w:p w:rsidR="00F93D91" w:rsidRDefault="00F93D91" w:rsidP="00F93D91">
            <w:pPr>
              <w:ind w:left="-39"/>
              <w:jc w:val="both"/>
              <w:rPr>
                <w:rFonts w:ascii="Arial" w:hAnsi="Arial" w:cs="Arial"/>
                <w:sz w:val="20"/>
              </w:rPr>
            </w:pPr>
          </w:p>
          <w:p w:rsidR="00F93D91" w:rsidRDefault="00F93D91" w:rsidP="00F93D91">
            <w:pPr>
              <w:ind w:left="-39"/>
              <w:jc w:val="both"/>
              <w:rPr>
                <w:rFonts w:ascii="Arial" w:hAnsi="Arial" w:cs="Arial"/>
                <w:sz w:val="20"/>
              </w:rPr>
            </w:pPr>
            <w:r>
              <w:rPr>
                <w:rFonts w:ascii="Arial" w:hAnsi="Arial" w:cs="Arial"/>
                <w:sz w:val="20"/>
              </w:rPr>
              <w:t>Representa modelos de diseño estructural, para el análisis de funciones en la optimización de recursos, el estudio de riesgos y la viabilidad del proyecto, teniendo en cuenta la responsabilidad social</w:t>
            </w:r>
            <w:r w:rsidR="00651A4F">
              <w:rPr>
                <w:rFonts w:ascii="Arial" w:hAnsi="Arial" w:cs="Arial"/>
                <w:sz w:val="20"/>
              </w:rPr>
              <w:t xml:space="preserve"> y ambiental del ingeniero</w:t>
            </w:r>
            <w:r>
              <w:rPr>
                <w:rFonts w:ascii="Arial" w:hAnsi="Arial" w:cs="Arial"/>
                <w:sz w:val="20"/>
              </w:rPr>
              <w:t>.</w:t>
            </w:r>
          </w:p>
          <w:p w:rsidR="00F93D91" w:rsidRDefault="00F93D91" w:rsidP="00F93D91">
            <w:pPr>
              <w:ind w:left="-39"/>
              <w:jc w:val="both"/>
              <w:rPr>
                <w:rFonts w:ascii="Arial" w:hAnsi="Arial" w:cs="Arial"/>
                <w:sz w:val="20"/>
              </w:rPr>
            </w:pPr>
          </w:p>
          <w:p w:rsidR="00F93D91" w:rsidRPr="00C47F7A" w:rsidRDefault="00F93D91" w:rsidP="00F93D91">
            <w:pPr>
              <w:ind w:left="-39"/>
              <w:jc w:val="both"/>
              <w:rPr>
                <w:rFonts w:ascii="Arial" w:hAnsi="Arial" w:cs="Arial"/>
                <w:b/>
                <w:sz w:val="20"/>
                <w:u w:val="single"/>
              </w:rPr>
            </w:pPr>
            <w:r w:rsidRPr="00C47F7A">
              <w:rPr>
                <w:rFonts w:ascii="Arial" w:hAnsi="Arial" w:cs="Arial"/>
                <w:b/>
                <w:sz w:val="20"/>
                <w:u w:val="single"/>
              </w:rPr>
              <w:t>Competencias específicas</w:t>
            </w:r>
          </w:p>
          <w:p w:rsidR="00F93D91" w:rsidRDefault="00F93D91" w:rsidP="00F93D91">
            <w:pPr>
              <w:ind w:left="-39"/>
              <w:jc w:val="both"/>
              <w:rPr>
                <w:rFonts w:ascii="Arial" w:hAnsi="Arial" w:cs="Arial"/>
                <w:sz w:val="20"/>
              </w:rPr>
            </w:pPr>
          </w:p>
          <w:p w:rsidR="00F93D91" w:rsidRDefault="00F93D91" w:rsidP="00F93D91">
            <w:pPr>
              <w:jc w:val="both"/>
              <w:rPr>
                <w:rFonts w:ascii="Arial" w:hAnsi="Arial" w:cs="Arial"/>
                <w:sz w:val="20"/>
              </w:rPr>
            </w:pPr>
            <w:r>
              <w:rPr>
                <w:rFonts w:ascii="Arial" w:hAnsi="Arial" w:cs="Arial"/>
                <w:sz w:val="20"/>
              </w:rPr>
              <w:t>Identifica elementos de una función de variable real para representar relaciones en el medio que generen soluciones a problemas relacionado</w:t>
            </w:r>
            <w:r w:rsidR="00F70395">
              <w:rPr>
                <w:rFonts w:ascii="Arial" w:hAnsi="Arial" w:cs="Arial"/>
                <w:sz w:val="20"/>
              </w:rPr>
              <w:t>s con el diseño de proyectos de ingeniería en</w:t>
            </w:r>
            <w:r>
              <w:rPr>
                <w:rFonts w:ascii="Arial" w:hAnsi="Arial" w:cs="Arial"/>
                <w:sz w:val="20"/>
              </w:rPr>
              <w:t xml:space="preserve"> forma gráfica y algebraica teniendo en cuenta el desarrollo del pensamiento lógico-matemático.</w:t>
            </w:r>
          </w:p>
          <w:p w:rsidR="00F93D91" w:rsidRDefault="00F93D91" w:rsidP="00F93D91">
            <w:pPr>
              <w:ind w:left="-39"/>
              <w:jc w:val="both"/>
              <w:rPr>
                <w:rFonts w:ascii="Arial" w:hAnsi="Arial" w:cs="Arial"/>
                <w:sz w:val="20"/>
              </w:rPr>
            </w:pPr>
          </w:p>
          <w:p w:rsidR="00F93D91" w:rsidRDefault="00F93D91" w:rsidP="00F93D91">
            <w:pPr>
              <w:ind w:left="-39"/>
              <w:jc w:val="both"/>
              <w:rPr>
                <w:rFonts w:ascii="Arial" w:hAnsi="Arial" w:cs="Arial"/>
                <w:sz w:val="20"/>
              </w:rPr>
            </w:pPr>
            <w:r>
              <w:rPr>
                <w:rFonts w:ascii="Arial" w:hAnsi="Arial" w:cs="Arial"/>
                <w:sz w:val="20"/>
              </w:rPr>
              <w:t>Utiliza el concepto de límite, para establecer la capacidad portante del terreno lo que le permite emitir conceptos sobre la viabilidad de la obra con base en la responsabilidad social.</w:t>
            </w:r>
          </w:p>
          <w:p w:rsidR="00F93D91" w:rsidRDefault="00F93D91" w:rsidP="00F93D91">
            <w:pPr>
              <w:ind w:left="-39"/>
              <w:jc w:val="both"/>
              <w:rPr>
                <w:rFonts w:ascii="Arial" w:hAnsi="Arial" w:cs="Arial"/>
                <w:sz w:val="20"/>
              </w:rPr>
            </w:pPr>
          </w:p>
          <w:p w:rsidR="00F93D91" w:rsidRDefault="00F93D91" w:rsidP="00F93D91">
            <w:pPr>
              <w:ind w:left="-39"/>
              <w:jc w:val="both"/>
              <w:rPr>
                <w:rFonts w:ascii="Arial" w:hAnsi="Arial" w:cs="Arial"/>
                <w:sz w:val="20"/>
              </w:rPr>
            </w:pPr>
            <w:r>
              <w:rPr>
                <w:rFonts w:ascii="Arial" w:hAnsi="Arial" w:cs="Arial"/>
                <w:sz w:val="20"/>
              </w:rPr>
              <w:t>Utiliza el concepto de derivada para explicar y analizar razones de cambio entre variables que involucren problemas de suelos y diseño de estructuras considerando los criterios de optimización  de recursos y procesos bajo la responsabilidad con el medio ambiente.</w:t>
            </w:r>
          </w:p>
          <w:p w:rsidR="00F93D91" w:rsidRDefault="00F93D91" w:rsidP="00F93D91">
            <w:pPr>
              <w:ind w:left="-39"/>
              <w:jc w:val="both"/>
              <w:rPr>
                <w:rFonts w:ascii="Arial" w:hAnsi="Arial" w:cs="Arial"/>
                <w:sz w:val="20"/>
              </w:rPr>
            </w:pPr>
          </w:p>
          <w:p w:rsidR="00F93D91" w:rsidRDefault="00CE3CE2" w:rsidP="00F93D91">
            <w:pPr>
              <w:ind w:left="-39"/>
              <w:jc w:val="both"/>
              <w:rPr>
                <w:rFonts w:ascii="Arial" w:hAnsi="Arial" w:cs="Arial"/>
                <w:b/>
                <w:sz w:val="20"/>
                <w:u w:val="single"/>
              </w:rPr>
            </w:pPr>
            <w:r>
              <w:rPr>
                <w:rFonts w:ascii="Arial" w:hAnsi="Arial" w:cs="Arial"/>
                <w:b/>
                <w:sz w:val="20"/>
                <w:u w:val="single"/>
              </w:rPr>
              <w:t>Competencias básicas</w:t>
            </w:r>
          </w:p>
          <w:p w:rsidR="00F93D91" w:rsidRDefault="00F93D91" w:rsidP="00F93D91">
            <w:pPr>
              <w:tabs>
                <w:tab w:val="left" w:pos="6861"/>
              </w:tabs>
              <w:ind w:left="-39"/>
              <w:jc w:val="both"/>
              <w:rPr>
                <w:rFonts w:ascii="Arial" w:hAnsi="Arial" w:cs="Arial"/>
                <w:sz w:val="20"/>
              </w:rPr>
            </w:pPr>
          </w:p>
          <w:p w:rsidR="009D3B04" w:rsidRDefault="00F93D91" w:rsidP="00CE3CE2">
            <w:pPr>
              <w:tabs>
                <w:tab w:val="left" w:pos="6861"/>
              </w:tabs>
              <w:ind w:left="-39"/>
              <w:jc w:val="both"/>
              <w:rPr>
                <w:rFonts w:ascii="Arial" w:hAnsi="Arial" w:cs="Arial"/>
                <w:sz w:val="20"/>
              </w:rPr>
            </w:pPr>
            <w:r>
              <w:rPr>
                <w:rFonts w:ascii="Arial" w:hAnsi="Arial" w:cs="Arial"/>
                <w:sz w:val="20"/>
              </w:rPr>
              <w:t xml:space="preserve">Asume el trabajo colaborativo, para promover y mejorar el uso racional del tiempo y recursos en la búsqueda de soluciones viables a problemas </w:t>
            </w:r>
          </w:p>
          <w:p w:rsidR="00BB6FC3" w:rsidRDefault="00BB6FC3" w:rsidP="00CE3CE2">
            <w:pPr>
              <w:tabs>
                <w:tab w:val="left" w:pos="6861"/>
              </w:tabs>
              <w:ind w:left="-39"/>
              <w:jc w:val="both"/>
              <w:rPr>
                <w:rFonts w:ascii="Arial" w:hAnsi="Arial" w:cs="Arial"/>
                <w:sz w:val="20"/>
              </w:rPr>
            </w:pPr>
          </w:p>
          <w:p w:rsidR="00CE3CE2" w:rsidRDefault="00CE3CE2" w:rsidP="00CE3CE2">
            <w:pPr>
              <w:tabs>
                <w:tab w:val="left" w:pos="6861"/>
              </w:tabs>
              <w:ind w:left="-39"/>
              <w:jc w:val="both"/>
              <w:rPr>
                <w:rFonts w:ascii="Arial" w:hAnsi="Arial" w:cs="Arial"/>
                <w:sz w:val="20"/>
              </w:rPr>
            </w:pPr>
            <w:r>
              <w:rPr>
                <w:rFonts w:ascii="Arial" w:hAnsi="Arial" w:cs="Arial"/>
                <w:sz w:val="20"/>
              </w:rPr>
              <w:t>Interpreta y utiliza los criterios de la primera y segunda derivada de una función, para obtener información sobre su comportamiento.</w:t>
            </w:r>
          </w:p>
          <w:p w:rsidR="00F70395" w:rsidRPr="00CE3CE2" w:rsidRDefault="00F70395" w:rsidP="00CE3CE2">
            <w:pPr>
              <w:tabs>
                <w:tab w:val="left" w:pos="6861"/>
              </w:tabs>
              <w:ind w:left="-39"/>
              <w:jc w:val="both"/>
              <w:rPr>
                <w:rFonts w:ascii="Arial" w:hAnsi="Arial" w:cs="Arial"/>
                <w:sz w:val="20"/>
              </w:rPr>
            </w:pPr>
          </w:p>
        </w:tc>
      </w:tr>
    </w:tbl>
    <w:p w:rsidR="009D3B04" w:rsidRDefault="009D3B04" w:rsidP="009D3B04">
      <w:pPr>
        <w:rPr>
          <w:rFonts w:ascii="Arial" w:hAnsi="Arial" w:cs="Arial"/>
          <w:color w:val="0F243E" w:themeColor="text2" w:themeShade="80"/>
        </w:rPr>
      </w:pPr>
    </w:p>
    <w:p w:rsidR="00082EE3" w:rsidRDefault="00082EE3"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r w:rsidR="00A95DF1">
              <w:rPr>
                <w:rFonts w:ascii="Arial" w:hAnsi="Arial" w:cs="Arial"/>
                <w:b/>
                <w:color w:val="FFFFFF" w:themeColor="background1"/>
              </w:rPr>
              <w:t xml:space="preserve"> </w:t>
            </w:r>
          </w:p>
        </w:tc>
      </w:tr>
      <w:tr w:rsidR="009D3B04" w:rsidTr="00AE7996">
        <w:trPr>
          <w:trHeight w:val="217"/>
        </w:trPr>
        <w:tc>
          <w:tcPr>
            <w:tcW w:w="9740" w:type="dxa"/>
          </w:tcPr>
          <w:p w:rsidR="00AE7996" w:rsidRDefault="00AE7996" w:rsidP="00F93D91">
            <w:pPr>
              <w:jc w:val="both"/>
              <w:rPr>
                <w:rFonts w:ascii="Arial" w:hAnsi="Arial" w:cs="Arial"/>
                <w:sz w:val="20"/>
              </w:rPr>
            </w:pPr>
            <w:r>
              <w:rPr>
                <w:rFonts w:ascii="Arial" w:hAnsi="Arial" w:cs="Arial"/>
                <w:sz w:val="20"/>
              </w:rPr>
              <w:t>I</w:t>
            </w:r>
            <w:r w:rsidRPr="00AE7996">
              <w:rPr>
                <w:rFonts w:ascii="Arial" w:hAnsi="Arial" w:cs="Arial"/>
                <w:b/>
                <w:sz w:val="20"/>
              </w:rPr>
              <w:t>ngeniería Civil</w:t>
            </w:r>
          </w:p>
          <w:p w:rsidR="00F93D91" w:rsidRDefault="00AE7996" w:rsidP="00F93D91">
            <w:pPr>
              <w:jc w:val="both"/>
              <w:rPr>
                <w:rFonts w:ascii="Arial" w:hAnsi="Arial" w:cs="Arial"/>
                <w:sz w:val="20"/>
              </w:rPr>
            </w:pPr>
            <w:r>
              <w:rPr>
                <w:rFonts w:ascii="Arial" w:hAnsi="Arial" w:cs="Arial"/>
                <w:sz w:val="20"/>
              </w:rPr>
              <w:t xml:space="preserve">Física, </w:t>
            </w:r>
            <w:proofErr w:type="gramStart"/>
            <w:r>
              <w:rPr>
                <w:rFonts w:ascii="Arial" w:hAnsi="Arial" w:cs="Arial"/>
                <w:sz w:val="20"/>
              </w:rPr>
              <w:t>Historia ,</w:t>
            </w:r>
            <w:proofErr w:type="spellStart"/>
            <w:r>
              <w:rPr>
                <w:rFonts w:ascii="Arial" w:hAnsi="Arial" w:cs="Arial"/>
                <w:sz w:val="20"/>
              </w:rPr>
              <w:t>Geología,Topografía,Análisis</w:t>
            </w:r>
            <w:proofErr w:type="spellEnd"/>
            <w:proofErr w:type="gramEnd"/>
            <w:r>
              <w:rPr>
                <w:rFonts w:ascii="Arial" w:hAnsi="Arial" w:cs="Arial"/>
                <w:sz w:val="20"/>
              </w:rPr>
              <w:t xml:space="preserve"> de Estructuras, </w:t>
            </w:r>
            <w:proofErr w:type="spellStart"/>
            <w:r>
              <w:rPr>
                <w:rFonts w:ascii="Arial" w:hAnsi="Arial" w:cs="Arial"/>
                <w:sz w:val="20"/>
              </w:rPr>
              <w:t>Tuberias</w:t>
            </w:r>
            <w:proofErr w:type="spellEnd"/>
            <w:r>
              <w:rPr>
                <w:rFonts w:ascii="Arial" w:hAnsi="Arial" w:cs="Arial"/>
                <w:sz w:val="20"/>
              </w:rPr>
              <w:t>.</w:t>
            </w:r>
          </w:p>
          <w:p w:rsidR="00766816" w:rsidRDefault="00766816" w:rsidP="00F93D91">
            <w:pPr>
              <w:jc w:val="both"/>
              <w:rPr>
                <w:rFonts w:ascii="Arial" w:hAnsi="Arial" w:cs="Arial"/>
                <w:sz w:val="20"/>
              </w:rPr>
            </w:pPr>
          </w:p>
          <w:p w:rsidR="00AE7996" w:rsidRDefault="00AE7996" w:rsidP="00AE7996">
            <w:pPr>
              <w:jc w:val="both"/>
              <w:rPr>
                <w:rFonts w:ascii="Arial" w:hAnsi="Arial" w:cs="Arial"/>
                <w:sz w:val="20"/>
              </w:rPr>
            </w:pPr>
            <w:r>
              <w:rPr>
                <w:rFonts w:ascii="Arial" w:hAnsi="Arial" w:cs="Arial"/>
                <w:sz w:val="20"/>
              </w:rPr>
              <w:t>I</w:t>
            </w:r>
            <w:r w:rsidRPr="00AE7996">
              <w:rPr>
                <w:rFonts w:ascii="Arial" w:hAnsi="Arial" w:cs="Arial"/>
                <w:b/>
                <w:sz w:val="20"/>
              </w:rPr>
              <w:t>ngenier</w:t>
            </w:r>
            <w:r>
              <w:rPr>
                <w:rFonts w:ascii="Arial" w:hAnsi="Arial" w:cs="Arial"/>
                <w:b/>
                <w:sz w:val="20"/>
              </w:rPr>
              <w:t>ía Electrónica</w:t>
            </w:r>
          </w:p>
          <w:p w:rsidR="009D3B04" w:rsidRDefault="00AE7996" w:rsidP="00F93D91">
            <w:pPr>
              <w:rPr>
                <w:rFonts w:ascii="Arial" w:hAnsi="Arial" w:cs="Arial"/>
                <w:sz w:val="18"/>
                <w:szCs w:val="18"/>
              </w:rPr>
            </w:pPr>
            <w:r w:rsidRPr="00AE7996">
              <w:rPr>
                <w:rFonts w:ascii="Arial" w:hAnsi="Arial" w:cs="Arial"/>
                <w:sz w:val="18"/>
                <w:szCs w:val="18"/>
              </w:rPr>
              <w:t>Teoría de dispositivos, Comunicaciones ,</w:t>
            </w:r>
            <w:proofErr w:type="spellStart"/>
            <w:r w:rsidR="00A31189">
              <w:rPr>
                <w:rFonts w:ascii="Arial" w:hAnsi="Arial" w:cs="Arial"/>
                <w:sz w:val="18"/>
                <w:szCs w:val="18"/>
              </w:rPr>
              <w:t>Electomagnetismo</w:t>
            </w:r>
            <w:proofErr w:type="spellEnd"/>
            <w:r w:rsidR="00A31189">
              <w:rPr>
                <w:rFonts w:ascii="Arial" w:hAnsi="Arial" w:cs="Arial"/>
                <w:sz w:val="18"/>
                <w:szCs w:val="18"/>
              </w:rPr>
              <w:t xml:space="preserve">, termodinámica, física mecánica </w:t>
            </w:r>
          </w:p>
          <w:p w:rsidR="00766816" w:rsidRPr="00AE7996" w:rsidRDefault="00766816" w:rsidP="00F93D91">
            <w:pPr>
              <w:rPr>
                <w:rFonts w:ascii="Arial" w:hAnsi="Arial" w:cs="Arial"/>
                <w:sz w:val="18"/>
                <w:szCs w:val="18"/>
              </w:rPr>
            </w:pPr>
          </w:p>
          <w:p w:rsidR="00AE7996" w:rsidRDefault="00AE7996" w:rsidP="00AE7996">
            <w:pPr>
              <w:jc w:val="both"/>
              <w:rPr>
                <w:rFonts w:ascii="Arial" w:hAnsi="Arial" w:cs="Arial"/>
                <w:b/>
                <w:sz w:val="20"/>
              </w:rPr>
            </w:pPr>
            <w:r>
              <w:rPr>
                <w:rFonts w:ascii="Arial" w:hAnsi="Arial" w:cs="Arial"/>
                <w:sz w:val="20"/>
              </w:rPr>
              <w:t>I</w:t>
            </w:r>
            <w:r w:rsidRPr="00AE7996">
              <w:rPr>
                <w:rFonts w:ascii="Arial" w:hAnsi="Arial" w:cs="Arial"/>
                <w:b/>
                <w:sz w:val="20"/>
              </w:rPr>
              <w:t>ngenier</w:t>
            </w:r>
            <w:r>
              <w:rPr>
                <w:rFonts w:ascii="Arial" w:hAnsi="Arial" w:cs="Arial"/>
                <w:b/>
                <w:sz w:val="20"/>
              </w:rPr>
              <w:t>ía en Sistemas</w:t>
            </w:r>
          </w:p>
          <w:p w:rsidR="00AE7996" w:rsidRDefault="00AE7996" w:rsidP="00AE7996">
            <w:pPr>
              <w:jc w:val="both"/>
              <w:rPr>
                <w:rFonts w:ascii="Arial" w:hAnsi="Arial" w:cs="Arial"/>
                <w:sz w:val="20"/>
              </w:rPr>
            </w:pPr>
            <w:r w:rsidRPr="00AE7996">
              <w:rPr>
                <w:rFonts w:ascii="Arial" w:hAnsi="Arial" w:cs="Arial"/>
                <w:sz w:val="20"/>
              </w:rPr>
              <w:t>Física,</w:t>
            </w:r>
            <w:r w:rsidR="00766816">
              <w:rPr>
                <w:rFonts w:ascii="Arial" w:hAnsi="Arial" w:cs="Arial"/>
                <w:sz w:val="20"/>
              </w:rPr>
              <w:t xml:space="preserve"> transmisión de datos, sistemas de redes, dispositivos de </w:t>
            </w:r>
            <w:proofErr w:type="spellStart"/>
            <w:r w:rsidR="00766816">
              <w:rPr>
                <w:rFonts w:ascii="Arial" w:hAnsi="Arial" w:cs="Arial"/>
                <w:sz w:val="20"/>
              </w:rPr>
              <w:t>transmición</w:t>
            </w:r>
            <w:proofErr w:type="spellEnd"/>
          </w:p>
          <w:p w:rsidR="00766816" w:rsidRPr="00AE7996" w:rsidRDefault="00766816" w:rsidP="00AE7996">
            <w:pPr>
              <w:jc w:val="both"/>
              <w:rPr>
                <w:rFonts w:ascii="Arial" w:hAnsi="Arial" w:cs="Arial"/>
                <w:sz w:val="20"/>
              </w:rPr>
            </w:pPr>
          </w:p>
          <w:p w:rsidR="00AE7996" w:rsidRDefault="00AE7996" w:rsidP="00AE7996">
            <w:pPr>
              <w:jc w:val="both"/>
              <w:rPr>
                <w:rFonts w:ascii="Arial" w:hAnsi="Arial" w:cs="Arial"/>
                <w:b/>
                <w:sz w:val="20"/>
              </w:rPr>
            </w:pPr>
            <w:r>
              <w:rPr>
                <w:rFonts w:ascii="Arial" w:hAnsi="Arial" w:cs="Arial"/>
                <w:sz w:val="20"/>
              </w:rPr>
              <w:t>I</w:t>
            </w:r>
            <w:r w:rsidRPr="00AE7996">
              <w:rPr>
                <w:rFonts w:ascii="Arial" w:hAnsi="Arial" w:cs="Arial"/>
                <w:b/>
                <w:sz w:val="20"/>
              </w:rPr>
              <w:t>ngenier</w:t>
            </w:r>
            <w:r>
              <w:rPr>
                <w:rFonts w:ascii="Arial" w:hAnsi="Arial" w:cs="Arial"/>
                <w:b/>
                <w:sz w:val="20"/>
              </w:rPr>
              <w:t>ía Ambiental</w:t>
            </w:r>
          </w:p>
          <w:p w:rsidR="00AE7996" w:rsidRPr="00AE7996" w:rsidRDefault="00766816" w:rsidP="00AE7996">
            <w:pPr>
              <w:jc w:val="both"/>
              <w:rPr>
                <w:rFonts w:ascii="Arial" w:hAnsi="Arial" w:cs="Arial"/>
                <w:sz w:val="20"/>
              </w:rPr>
            </w:pPr>
            <w:r>
              <w:rPr>
                <w:rFonts w:ascii="Arial" w:hAnsi="Arial" w:cs="Arial"/>
                <w:sz w:val="20"/>
              </w:rPr>
              <w:t>Física, Ecología, Residuos sólidos, Bioquímica, Ciencias del suelo, Topografía, cartografía, Hidrología, Residuos sólidos, Aguas residuales.</w:t>
            </w:r>
          </w:p>
          <w:p w:rsidR="00AE7996" w:rsidRDefault="00AE7996" w:rsidP="00AE7996">
            <w:pPr>
              <w:jc w:val="both"/>
              <w:rPr>
                <w:rFonts w:ascii="Arial" w:hAnsi="Arial" w:cs="Arial"/>
                <w:sz w:val="20"/>
              </w:rPr>
            </w:pPr>
            <w:r>
              <w:rPr>
                <w:rFonts w:ascii="Arial" w:hAnsi="Arial" w:cs="Arial"/>
                <w:sz w:val="20"/>
              </w:rPr>
              <w:lastRenderedPageBreak/>
              <w:t>I</w:t>
            </w:r>
            <w:r w:rsidRPr="00AE7996">
              <w:rPr>
                <w:rFonts w:ascii="Arial" w:hAnsi="Arial" w:cs="Arial"/>
                <w:b/>
                <w:sz w:val="20"/>
              </w:rPr>
              <w:t xml:space="preserve">ngeniería </w:t>
            </w:r>
            <w:r>
              <w:rPr>
                <w:rFonts w:ascii="Arial" w:hAnsi="Arial" w:cs="Arial"/>
                <w:b/>
                <w:sz w:val="20"/>
              </w:rPr>
              <w:t>Mecánica</w:t>
            </w:r>
          </w:p>
          <w:p w:rsidR="00AE7996" w:rsidRPr="00F93D91" w:rsidRDefault="00766816" w:rsidP="00766816">
            <w:pPr>
              <w:jc w:val="both"/>
              <w:rPr>
                <w:rFonts w:ascii="Arial" w:hAnsi="Arial" w:cs="Arial"/>
                <w:color w:val="943634" w:themeColor="accent2" w:themeShade="BF"/>
                <w:sz w:val="18"/>
                <w:szCs w:val="18"/>
              </w:rPr>
            </w:pPr>
            <w:r w:rsidRPr="00766816">
              <w:rPr>
                <w:rFonts w:ascii="Arial" w:hAnsi="Arial" w:cs="Arial"/>
                <w:sz w:val="18"/>
                <w:szCs w:val="18"/>
              </w:rPr>
              <w:t xml:space="preserve">Fluidos, Mecánica de fluidos, máquinas hidráulicas , </w:t>
            </w:r>
            <w:proofErr w:type="spellStart"/>
            <w:r w:rsidRPr="00766816">
              <w:rPr>
                <w:rFonts w:ascii="Arial" w:hAnsi="Arial" w:cs="Arial"/>
                <w:sz w:val="18"/>
                <w:szCs w:val="18"/>
              </w:rPr>
              <w:t>termodinámica</w:t>
            </w:r>
            <w:r w:rsidR="00A31189">
              <w:rPr>
                <w:rFonts w:ascii="Arial" w:hAnsi="Arial" w:cs="Arial"/>
                <w:sz w:val="18"/>
                <w:szCs w:val="18"/>
              </w:rPr>
              <w:t>,Estática</w:t>
            </w:r>
            <w:proofErr w:type="spellEnd"/>
            <w:r w:rsidR="00A31189">
              <w:rPr>
                <w:rFonts w:ascii="Arial" w:hAnsi="Arial" w:cs="Arial"/>
                <w:sz w:val="18"/>
                <w:szCs w:val="18"/>
              </w:rPr>
              <w:t xml:space="preserve"> (agregar materias </w:t>
            </w:r>
            <w:proofErr w:type="spellStart"/>
            <w:r w:rsidR="00A31189">
              <w:rPr>
                <w:rFonts w:ascii="Arial" w:hAnsi="Arial" w:cs="Arial"/>
                <w:sz w:val="18"/>
                <w:szCs w:val="18"/>
              </w:rPr>
              <w:t>mat</w:t>
            </w:r>
            <w:proofErr w:type="spellEnd"/>
            <w:r w:rsidR="00A31189">
              <w:rPr>
                <w:rFonts w:ascii="Arial" w:hAnsi="Arial" w:cs="Arial"/>
                <w:sz w:val="18"/>
                <w:szCs w:val="18"/>
              </w:rPr>
              <w:t>)</w:t>
            </w:r>
          </w:p>
        </w:tc>
      </w:tr>
    </w:tbl>
    <w:p w:rsidR="009D3B04" w:rsidRDefault="009D3B04" w:rsidP="009D3B04">
      <w:pPr>
        <w:rPr>
          <w:rFonts w:ascii="Arial" w:hAnsi="Arial" w:cs="Arial"/>
          <w:color w:val="0F243E" w:themeColor="text2" w:themeShade="80"/>
        </w:rPr>
      </w:pPr>
    </w:p>
    <w:p w:rsidR="00583131" w:rsidRDefault="00583131" w:rsidP="009D3B04">
      <w:pPr>
        <w:rPr>
          <w:rFonts w:ascii="Arial" w:hAnsi="Arial" w:cs="Arial"/>
          <w:color w:val="0F243E" w:themeColor="text2" w:themeShade="80"/>
        </w:rPr>
      </w:pPr>
    </w:p>
    <w:p w:rsidR="00583131" w:rsidRDefault="00583131"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082EE3" w:rsidTr="00D75C10">
        <w:tc>
          <w:tcPr>
            <w:tcW w:w="9740" w:type="dxa"/>
            <w:shd w:val="clear" w:color="auto" w:fill="365F91" w:themeFill="accent1" w:themeFillShade="BF"/>
          </w:tcPr>
          <w:p w:rsidR="00082EE3" w:rsidRPr="00082EE3" w:rsidRDefault="00082EE3" w:rsidP="00D75C10">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082EE3" w:rsidTr="00D75C10">
        <w:tc>
          <w:tcPr>
            <w:tcW w:w="9740" w:type="dxa"/>
          </w:tcPr>
          <w:p w:rsidR="00082EE3" w:rsidRPr="0051204E" w:rsidRDefault="00583131" w:rsidP="00D75C10">
            <w:pPr>
              <w:rPr>
                <w:rFonts w:ascii="Arial" w:hAnsi="Arial" w:cs="Arial"/>
                <w:b/>
                <w:color w:val="C00000"/>
              </w:rPr>
            </w:pPr>
            <w:r w:rsidRPr="00E52E21">
              <w:rPr>
                <w:rFonts w:ascii="Arial" w:hAnsi="Arial" w:cs="Arial"/>
                <w:b/>
              </w:rPr>
              <w:t>Investigación:</w:t>
            </w:r>
            <w:r w:rsidR="00082EE3" w:rsidRPr="0051204E">
              <w:rPr>
                <w:rFonts w:ascii="Arial" w:hAnsi="Arial" w:cs="Arial"/>
                <w:b/>
                <w:color w:val="C00000"/>
              </w:rPr>
              <w:t xml:space="preserve"> </w:t>
            </w:r>
          </w:p>
          <w:p w:rsidR="00583131" w:rsidRPr="0051204E" w:rsidRDefault="00E52E21" w:rsidP="00E52E21">
            <w:pPr>
              <w:rPr>
                <w:rFonts w:ascii="Arial" w:hAnsi="Arial" w:cs="Arial"/>
                <w:color w:val="C00000"/>
              </w:rPr>
            </w:pPr>
            <w:r w:rsidRPr="00E52E21">
              <w:rPr>
                <w:rFonts w:ascii="Arial" w:hAnsi="Arial" w:cs="Arial"/>
                <w:sz w:val="20"/>
              </w:rPr>
              <w:t>Participar en la formulación  y realización  de proyectos de investigación básica  y aplicada en los campos de Ingeniería</w:t>
            </w:r>
          </w:p>
        </w:tc>
      </w:tr>
      <w:tr w:rsidR="00B215A7" w:rsidRPr="00B215A7" w:rsidTr="00D75C10">
        <w:tc>
          <w:tcPr>
            <w:tcW w:w="9740" w:type="dxa"/>
          </w:tcPr>
          <w:p w:rsidR="00583131" w:rsidRPr="00B215A7" w:rsidRDefault="00583131" w:rsidP="001B7672">
            <w:pPr>
              <w:jc w:val="both"/>
              <w:rPr>
                <w:rFonts w:ascii="Arial" w:hAnsi="Arial" w:cs="Arial"/>
                <w:b/>
              </w:rPr>
            </w:pPr>
            <w:r w:rsidRPr="00B215A7">
              <w:rPr>
                <w:rFonts w:ascii="Arial" w:hAnsi="Arial" w:cs="Arial"/>
                <w:b/>
              </w:rPr>
              <w:t xml:space="preserve">Proyección Social: </w:t>
            </w:r>
          </w:p>
          <w:p w:rsidR="00583131" w:rsidRPr="00B215A7" w:rsidRDefault="00B215A7" w:rsidP="00B215A7">
            <w:pPr>
              <w:jc w:val="both"/>
              <w:rPr>
                <w:rFonts w:ascii="Arial" w:hAnsi="Arial" w:cs="Arial"/>
              </w:rPr>
            </w:pPr>
            <w:r w:rsidRPr="00B215A7">
              <w:rPr>
                <w:rFonts w:ascii="Arial" w:hAnsi="Arial" w:cs="Arial"/>
              </w:rPr>
              <w:t xml:space="preserve">Identificar la problemática industrial, donde el estudiante manifieste sus inquietudes en relación con problemas regionales o globales de su interés, que </w:t>
            </w:r>
            <w:r>
              <w:rPr>
                <w:rFonts w:ascii="Arial" w:hAnsi="Arial" w:cs="Arial"/>
              </w:rPr>
              <w:t xml:space="preserve">quizás </w:t>
            </w:r>
            <w:r w:rsidRPr="00B215A7">
              <w:rPr>
                <w:rFonts w:ascii="Arial" w:hAnsi="Arial" w:cs="Arial"/>
              </w:rPr>
              <w:t xml:space="preserve">le motiven para hacer parte de la </w:t>
            </w:r>
            <w:proofErr w:type="gramStart"/>
            <w:r w:rsidRPr="00B215A7">
              <w:rPr>
                <w:rFonts w:ascii="Arial" w:hAnsi="Arial" w:cs="Arial"/>
              </w:rPr>
              <w:t>solución ,</w:t>
            </w:r>
            <w:proofErr w:type="gramEnd"/>
            <w:r w:rsidRPr="00B215A7">
              <w:rPr>
                <w:rFonts w:ascii="Arial" w:hAnsi="Arial" w:cs="Arial"/>
              </w:rPr>
              <w:t xml:space="preserve"> generando alternativas como estudiante y posteriormente como profesional en el campo de la ingeniería</w:t>
            </w:r>
            <w:r>
              <w:rPr>
                <w:rFonts w:ascii="Arial" w:hAnsi="Arial" w:cs="Arial"/>
              </w:rPr>
              <w:t>.</w:t>
            </w:r>
          </w:p>
        </w:tc>
      </w:tr>
    </w:tbl>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AD13BA">
        <w:tc>
          <w:tcPr>
            <w:tcW w:w="9054"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AD13BA" w:rsidTr="00AD13BA">
        <w:trPr>
          <w:trHeight w:val="417"/>
        </w:trPr>
        <w:tc>
          <w:tcPr>
            <w:tcW w:w="9054" w:type="dxa"/>
          </w:tcPr>
          <w:p w:rsidR="00AD13BA" w:rsidRDefault="00AD13BA" w:rsidP="007B74C1">
            <w:pPr>
              <w:pStyle w:val="Prrafodelista"/>
              <w:numPr>
                <w:ilvl w:val="0"/>
                <w:numId w:val="45"/>
              </w:numPr>
              <w:rPr>
                <w:rFonts w:ascii="Arial" w:hAnsi="Arial" w:cs="Arial"/>
              </w:rPr>
            </w:pPr>
            <w:r w:rsidRPr="007B74C1">
              <w:rPr>
                <w:rFonts w:ascii="Arial" w:hAnsi="Arial" w:cs="Arial"/>
              </w:rPr>
              <w:t>Factorización, Ecuaciones e Inecuaciones de una variable, Valor Absoluto y  Geometría</w:t>
            </w:r>
            <w:r w:rsidR="007B74C1">
              <w:rPr>
                <w:rFonts w:ascii="Arial" w:hAnsi="Arial" w:cs="Arial"/>
              </w:rPr>
              <w:t>.</w:t>
            </w:r>
          </w:p>
          <w:p w:rsidR="00AD13BA" w:rsidRDefault="00AD13BA" w:rsidP="00315755">
            <w:pPr>
              <w:pStyle w:val="Prrafodelista"/>
              <w:numPr>
                <w:ilvl w:val="0"/>
                <w:numId w:val="45"/>
              </w:numPr>
              <w:rPr>
                <w:rFonts w:ascii="Arial" w:hAnsi="Arial" w:cs="Arial"/>
              </w:rPr>
            </w:pPr>
            <w:r w:rsidRPr="007B74C1">
              <w:rPr>
                <w:rFonts w:ascii="Arial" w:hAnsi="Arial" w:cs="Arial"/>
              </w:rPr>
              <w:t>Sistema de Coordenadas Rectangulares, Coordenadas Cartesianas, Distancia entre dos puntos y  Línea Recta</w:t>
            </w:r>
          </w:p>
          <w:p w:rsidR="00AD13BA" w:rsidRDefault="00AD13BA" w:rsidP="00315755">
            <w:pPr>
              <w:pStyle w:val="Prrafodelista"/>
              <w:numPr>
                <w:ilvl w:val="0"/>
                <w:numId w:val="45"/>
              </w:numPr>
              <w:rPr>
                <w:rFonts w:ascii="Arial" w:hAnsi="Arial" w:cs="Arial"/>
              </w:rPr>
            </w:pPr>
            <w:r w:rsidRPr="007B74C1">
              <w:rPr>
                <w:rFonts w:ascii="Arial" w:hAnsi="Arial" w:cs="Arial"/>
              </w:rPr>
              <w:t>Gráficas de Ecuaciones y Simetría</w:t>
            </w:r>
            <w:r w:rsidR="007B74C1">
              <w:rPr>
                <w:rFonts w:ascii="Arial" w:hAnsi="Arial" w:cs="Arial"/>
              </w:rPr>
              <w:t>.</w:t>
            </w:r>
          </w:p>
          <w:p w:rsidR="00AD13BA" w:rsidRDefault="00AD13BA" w:rsidP="00315755">
            <w:pPr>
              <w:pStyle w:val="Prrafodelista"/>
              <w:numPr>
                <w:ilvl w:val="0"/>
                <w:numId w:val="45"/>
              </w:numPr>
              <w:rPr>
                <w:rFonts w:ascii="Arial" w:hAnsi="Arial" w:cs="Arial"/>
              </w:rPr>
            </w:pPr>
            <w:r w:rsidRPr="007B74C1">
              <w:rPr>
                <w:rFonts w:ascii="Arial" w:hAnsi="Arial" w:cs="Arial"/>
              </w:rPr>
              <w:t>Funciones, Dominio, Recorrido y Gráficas de Funciones</w:t>
            </w:r>
          </w:p>
          <w:p w:rsidR="00AD13BA" w:rsidRDefault="00AD13BA" w:rsidP="00315755">
            <w:pPr>
              <w:pStyle w:val="Prrafodelista"/>
              <w:numPr>
                <w:ilvl w:val="0"/>
                <w:numId w:val="45"/>
              </w:numPr>
              <w:rPr>
                <w:rFonts w:ascii="Arial" w:hAnsi="Arial" w:cs="Arial"/>
              </w:rPr>
            </w:pPr>
            <w:r w:rsidRPr="007B74C1">
              <w:rPr>
                <w:rFonts w:ascii="Arial" w:hAnsi="Arial" w:cs="Arial"/>
              </w:rPr>
              <w:t>Funciones Pares e Impares y   Función Valor Absoluto - parte entera</w:t>
            </w:r>
          </w:p>
          <w:p w:rsidR="00AD13BA" w:rsidRDefault="00AD13BA" w:rsidP="00315755">
            <w:pPr>
              <w:pStyle w:val="Prrafodelista"/>
              <w:numPr>
                <w:ilvl w:val="0"/>
                <w:numId w:val="45"/>
              </w:numPr>
              <w:rPr>
                <w:rFonts w:ascii="Arial" w:hAnsi="Arial" w:cs="Arial"/>
              </w:rPr>
            </w:pPr>
            <w:r w:rsidRPr="007B74C1">
              <w:rPr>
                <w:rFonts w:ascii="Arial" w:hAnsi="Arial" w:cs="Arial"/>
              </w:rPr>
              <w:t>Operaciones con Funciones, Composición de Funciones, Tipos de Funciones  y Función Inversa</w:t>
            </w:r>
          </w:p>
          <w:p w:rsidR="00AD13BA" w:rsidRDefault="00AD13BA" w:rsidP="00315755">
            <w:pPr>
              <w:pStyle w:val="Prrafodelista"/>
              <w:numPr>
                <w:ilvl w:val="0"/>
                <w:numId w:val="45"/>
              </w:numPr>
              <w:rPr>
                <w:rFonts w:ascii="Arial" w:hAnsi="Arial" w:cs="Arial"/>
              </w:rPr>
            </w:pPr>
            <w:r w:rsidRPr="007B74C1">
              <w:rPr>
                <w:rFonts w:ascii="Arial" w:hAnsi="Arial" w:cs="Arial"/>
              </w:rPr>
              <w:t>Funciones Trigonométricas e Inversas, Función Exponencial y Logaritmo, Funciones Hiperbólicas e Inversas.</w:t>
            </w:r>
          </w:p>
          <w:p w:rsidR="00AD13BA" w:rsidRDefault="00AD13BA" w:rsidP="00315755">
            <w:pPr>
              <w:pStyle w:val="Prrafodelista"/>
              <w:numPr>
                <w:ilvl w:val="0"/>
                <w:numId w:val="45"/>
              </w:numPr>
              <w:rPr>
                <w:rFonts w:ascii="Arial" w:hAnsi="Arial" w:cs="Arial"/>
              </w:rPr>
            </w:pPr>
            <w:r w:rsidRPr="007B74C1">
              <w:rPr>
                <w:rFonts w:ascii="Arial" w:hAnsi="Arial" w:cs="Arial"/>
              </w:rPr>
              <w:t>Límites y Continuidad</w:t>
            </w:r>
          </w:p>
          <w:p w:rsidR="00AD13BA" w:rsidRDefault="00AD13BA" w:rsidP="00315755">
            <w:pPr>
              <w:pStyle w:val="Prrafodelista"/>
              <w:numPr>
                <w:ilvl w:val="0"/>
                <w:numId w:val="45"/>
              </w:numPr>
              <w:rPr>
                <w:rFonts w:ascii="Arial" w:hAnsi="Arial" w:cs="Arial"/>
              </w:rPr>
            </w:pPr>
            <w:r w:rsidRPr="007B74C1">
              <w:rPr>
                <w:rFonts w:ascii="Arial" w:hAnsi="Arial" w:cs="Arial"/>
              </w:rPr>
              <w:t xml:space="preserve">Derivada, Definición, Interpretación, Cálculo de Derivadas por </w:t>
            </w:r>
            <w:proofErr w:type="gramStart"/>
            <w:r w:rsidRPr="007B74C1">
              <w:rPr>
                <w:rFonts w:ascii="Arial" w:hAnsi="Arial" w:cs="Arial"/>
              </w:rPr>
              <w:t xml:space="preserve">definición </w:t>
            </w:r>
            <w:r w:rsidR="00DB5557">
              <w:rPr>
                <w:rFonts w:ascii="Arial" w:hAnsi="Arial" w:cs="Arial"/>
              </w:rPr>
              <w:t>.</w:t>
            </w:r>
            <w:proofErr w:type="gramEnd"/>
          </w:p>
          <w:p w:rsidR="00AD13BA" w:rsidRDefault="00AD13BA" w:rsidP="00315755">
            <w:pPr>
              <w:pStyle w:val="Prrafodelista"/>
              <w:numPr>
                <w:ilvl w:val="0"/>
                <w:numId w:val="45"/>
              </w:numPr>
              <w:rPr>
                <w:rFonts w:ascii="Arial" w:hAnsi="Arial" w:cs="Arial"/>
              </w:rPr>
            </w:pPr>
            <w:r w:rsidRPr="007B74C1">
              <w:rPr>
                <w:rFonts w:ascii="Arial" w:hAnsi="Arial" w:cs="Arial"/>
              </w:rPr>
              <w:t>Reglas de Derivación y Derivadas de las funciones Trascendentes</w:t>
            </w:r>
          </w:p>
          <w:p w:rsidR="00AD13BA" w:rsidRDefault="00AD13BA" w:rsidP="00315755">
            <w:pPr>
              <w:pStyle w:val="Prrafodelista"/>
              <w:numPr>
                <w:ilvl w:val="0"/>
                <w:numId w:val="45"/>
              </w:numPr>
              <w:rPr>
                <w:rFonts w:ascii="Arial" w:hAnsi="Arial" w:cs="Arial"/>
              </w:rPr>
            </w:pPr>
            <w:r w:rsidRPr="007B74C1">
              <w:rPr>
                <w:rFonts w:ascii="Arial" w:hAnsi="Arial" w:cs="Arial"/>
              </w:rPr>
              <w:t>Regla de la Cadena, Derivadas de Orden Superior y Derivación Implícita</w:t>
            </w:r>
          </w:p>
          <w:p w:rsidR="007B74C1" w:rsidRDefault="00AD13BA" w:rsidP="00315755">
            <w:pPr>
              <w:pStyle w:val="Prrafodelista"/>
              <w:numPr>
                <w:ilvl w:val="0"/>
                <w:numId w:val="45"/>
              </w:numPr>
              <w:rPr>
                <w:rFonts w:ascii="Arial" w:hAnsi="Arial" w:cs="Arial"/>
              </w:rPr>
            </w:pPr>
            <w:r w:rsidRPr="007B74C1">
              <w:rPr>
                <w:rFonts w:ascii="Arial" w:hAnsi="Arial" w:cs="Arial"/>
              </w:rPr>
              <w:t>Aplicaciones de la Derivada, Derivada como razón de Cambio,</w:t>
            </w:r>
          </w:p>
          <w:p w:rsidR="00AD13BA" w:rsidRDefault="00AD13BA" w:rsidP="00315755">
            <w:pPr>
              <w:pStyle w:val="Prrafodelista"/>
              <w:numPr>
                <w:ilvl w:val="0"/>
                <w:numId w:val="45"/>
              </w:numPr>
              <w:rPr>
                <w:rFonts w:ascii="Arial" w:hAnsi="Arial" w:cs="Arial"/>
              </w:rPr>
            </w:pPr>
            <w:r w:rsidRPr="007B74C1">
              <w:rPr>
                <w:rFonts w:ascii="Arial" w:hAnsi="Arial" w:cs="Arial"/>
              </w:rPr>
              <w:t xml:space="preserve"> Razones de Cambio Relacionadas, Extremos de Funciones y  Teorema de Rolle.</w:t>
            </w:r>
          </w:p>
          <w:p w:rsidR="007B74C1" w:rsidRDefault="00AD13BA" w:rsidP="00315755">
            <w:pPr>
              <w:pStyle w:val="Prrafodelista"/>
              <w:numPr>
                <w:ilvl w:val="0"/>
                <w:numId w:val="45"/>
              </w:numPr>
              <w:rPr>
                <w:rFonts w:ascii="Arial" w:hAnsi="Arial" w:cs="Arial"/>
              </w:rPr>
            </w:pPr>
            <w:r w:rsidRPr="007B74C1">
              <w:rPr>
                <w:rFonts w:ascii="Arial" w:hAnsi="Arial" w:cs="Arial"/>
              </w:rPr>
              <w:t xml:space="preserve">Funciones Crecientes y Decrecientes, Criterio de la primera y segunda </w:t>
            </w:r>
            <w:proofErr w:type="gramStart"/>
            <w:r w:rsidRPr="007B74C1">
              <w:rPr>
                <w:rFonts w:ascii="Arial" w:hAnsi="Arial" w:cs="Arial"/>
              </w:rPr>
              <w:t>Derivada .</w:t>
            </w:r>
            <w:proofErr w:type="gramEnd"/>
            <w:r w:rsidRPr="007B74C1">
              <w:rPr>
                <w:rFonts w:ascii="Arial" w:hAnsi="Arial" w:cs="Arial"/>
              </w:rPr>
              <w:t xml:space="preserve"> </w:t>
            </w:r>
          </w:p>
          <w:p w:rsidR="00AD13BA" w:rsidRPr="007B74C1" w:rsidRDefault="00AD13BA" w:rsidP="00315755">
            <w:pPr>
              <w:pStyle w:val="Prrafodelista"/>
              <w:numPr>
                <w:ilvl w:val="0"/>
                <w:numId w:val="45"/>
              </w:numPr>
              <w:rPr>
                <w:rFonts w:ascii="Arial" w:hAnsi="Arial" w:cs="Arial"/>
              </w:rPr>
            </w:pPr>
            <w:r w:rsidRPr="007B74C1">
              <w:rPr>
                <w:rFonts w:ascii="Arial" w:hAnsi="Arial" w:cs="Arial"/>
              </w:rPr>
              <w:t xml:space="preserve">Aplicaciones al trazado de Curvas, Regla de </w:t>
            </w:r>
            <w:proofErr w:type="spellStart"/>
            <w:r w:rsidRPr="007B74C1">
              <w:rPr>
                <w:rFonts w:ascii="Arial" w:hAnsi="Arial" w:cs="Arial"/>
              </w:rPr>
              <w:t>L´hopital</w:t>
            </w:r>
            <w:proofErr w:type="spellEnd"/>
            <w:r w:rsidRPr="007B74C1">
              <w:rPr>
                <w:rFonts w:ascii="Arial" w:hAnsi="Arial" w:cs="Arial"/>
              </w:rPr>
              <w:t>, Método de Newton</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F93D91" w:rsidRDefault="00F93D91" w:rsidP="00F93D91">
            <w:pPr>
              <w:rPr>
                <w:rFonts w:ascii="Arial" w:hAnsi="Arial" w:cs="Arial"/>
                <w:sz w:val="20"/>
                <w:szCs w:val="20"/>
              </w:rPr>
            </w:pPr>
          </w:p>
          <w:p w:rsidR="007B74C1" w:rsidRPr="007B74C1" w:rsidRDefault="007B74C1" w:rsidP="007B74C1">
            <w:pPr>
              <w:pStyle w:val="Prrafodelista"/>
              <w:numPr>
                <w:ilvl w:val="0"/>
                <w:numId w:val="44"/>
              </w:numPr>
              <w:rPr>
                <w:rFonts w:ascii="Arial" w:hAnsi="Arial" w:cs="Arial"/>
                <w:sz w:val="20"/>
                <w:szCs w:val="20"/>
              </w:rPr>
            </w:pPr>
            <w:r w:rsidRPr="007B74C1">
              <w:rPr>
                <w:rFonts w:ascii="Arial" w:hAnsi="Arial" w:cs="Arial"/>
                <w:sz w:val="20"/>
                <w:szCs w:val="20"/>
              </w:rPr>
              <w:t>Funciones: definición, elementos y tipos</w:t>
            </w:r>
          </w:p>
          <w:p w:rsidR="007B74C1" w:rsidRPr="007B74C1" w:rsidRDefault="007B74C1" w:rsidP="007B74C1">
            <w:pPr>
              <w:pStyle w:val="Prrafodelista"/>
              <w:numPr>
                <w:ilvl w:val="0"/>
                <w:numId w:val="44"/>
              </w:numPr>
              <w:rPr>
                <w:rFonts w:ascii="Arial" w:hAnsi="Arial" w:cs="Arial"/>
                <w:sz w:val="20"/>
                <w:szCs w:val="20"/>
              </w:rPr>
            </w:pPr>
            <w:r w:rsidRPr="007B74C1">
              <w:rPr>
                <w:rFonts w:ascii="Arial" w:hAnsi="Arial" w:cs="Arial"/>
                <w:sz w:val="20"/>
                <w:szCs w:val="20"/>
              </w:rPr>
              <w:t>Límites: continuidad, asíntotas, límites al infinito</w:t>
            </w:r>
          </w:p>
          <w:p w:rsidR="007B74C1" w:rsidRDefault="00F93D91" w:rsidP="00F93D91">
            <w:pPr>
              <w:pStyle w:val="Prrafodelista"/>
              <w:numPr>
                <w:ilvl w:val="0"/>
                <w:numId w:val="44"/>
              </w:numPr>
              <w:rPr>
                <w:rFonts w:ascii="Arial" w:hAnsi="Arial" w:cs="Arial"/>
                <w:sz w:val="20"/>
                <w:szCs w:val="20"/>
              </w:rPr>
            </w:pPr>
            <w:r w:rsidRPr="007B74C1">
              <w:rPr>
                <w:rFonts w:ascii="Arial" w:hAnsi="Arial" w:cs="Arial"/>
                <w:sz w:val="20"/>
                <w:szCs w:val="20"/>
              </w:rPr>
              <w:lastRenderedPageBreak/>
              <w:t>Derivadas: definición, reglas, forma implícita, análisis y optimización.</w:t>
            </w:r>
          </w:p>
          <w:p w:rsidR="00F93D91" w:rsidRPr="007B74C1" w:rsidRDefault="00F93D91" w:rsidP="00F93D91">
            <w:pPr>
              <w:pStyle w:val="Prrafodelista"/>
              <w:numPr>
                <w:ilvl w:val="0"/>
                <w:numId w:val="44"/>
              </w:numPr>
              <w:rPr>
                <w:rFonts w:ascii="Arial" w:hAnsi="Arial" w:cs="Arial"/>
                <w:sz w:val="20"/>
                <w:szCs w:val="20"/>
              </w:rPr>
            </w:pPr>
            <w:r w:rsidRPr="007B74C1">
              <w:rPr>
                <w:rFonts w:ascii="Arial" w:hAnsi="Arial" w:cs="Arial"/>
                <w:sz w:val="20"/>
                <w:szCs w:val="20"/>
              </w:rPr>
              <w:t>Conceptos en variable real.</w:t>
            </w:r>
          </w:p>
          <w:p w:rsidR="005307D9" w:rsidRPr="00D774F2" w:rsidRDefault="005307D9" w:rsidP="00D774F2">
            <w:pPr>
              <w:rPr>
                <w:rFonts w:ascii="Arial" w:hAnsi="Arial" w:cs="Arial"/>
                <w:color w:val="C0000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F93D91" w:rsidRDefault="00F93D91" w:rsidP="00F93D91">
            <w:pPr>
              <w:jc w:val="both"/>
              <w:rPr>
                <w:rFonts w:ascii="Arial" w:hAnsi="Arial" w:cs="Arial"/>
                <w:bCs/>
                <w:sz w:val="20"/>
                <w:szCs w:val="20"/>
              </w:rPr>
            </w:pPr>
            <w:r w:rsidRPr="00E16CDF">
              <w:rPr>
                <w:rFonts w:ascii="Arial" w:hAnsi="Arial" w:cs="Arial"/>
                <w:bCs/>
                <w:sz w:val="20"/>
                <w:szCs w:val="20"/>
              </w:rPr>
              <w:t xml:space="preserve">El desarrollo de la asignatura se hará </w:t>
            </w:r>
            <w:r>
              <w:rPr>
                <w:rFonts w:ascii="Arial" w:hAnsi="Arial" w:cs="Arial"/>
                <w:bCs/>
                <w:sz w:val="20"/>
                <w:szCs w:val="20"/>
              </w:rPr>
              <w:t>a partir de</w:t>
            </w:r>
            <w:r w:rsidRPr="00E16CDF">
              <w:rPr>
                <w:rFonts w:ascii="Arial" w:hAnsi="Arial" w:cs="Arial"/>
                <w:bCs/>
                <w:sz w:val="20"/>
                <w:szCs w:val="20"/>
              </w:rPr>
              <w:t xml:space="preserve">l planteamiento de problemas de aplicación, orientados hacia su perfil profesional que potencialice el desarrollo del pensamiento crítico, creativo y ético en pro del fortalecimiento de la base conceptual del ingeniero. </w:t>
            </w:r>
          </w:p>
          <w:p w:rsidR="00F93D91" w:rsidRDefault="00F93D91" w:rsidP="00F93D91">
            <w:pPr>
              <w:jc w:val="both"/>
              <w:rPr>
                <w:rFonts w:ascii="Arial" w:hAnsi="Arial" w:cs="Arial"/>
                <w:bCs/>
                <w:sz w:val="20"/>
                <w:szCs w:val="20"/>
              </w:rPr>
            </w:pPr>
          </w:p>
          <w:p w:rsidR="00F93D91" w:rsidRDefault="00F93D91" w:rsidP="00F93D91">
            <w:pPr>
              <w:jc w:val="both"/>
              <w:rPr>
                <w:rFonts w:ascii="Arial" w:hAnsi="Arial" w:cs="Arial"/>
                <w:bCs/>
                <w:sz w:val="20"/>
                <w:szCs w:val="20"/>
              </w:rPr>
            </w:pPr>
            <w:r w:rsidRPr="00E16CDF">
              <w:rPr>
                <w:rFonts w:ascii="Arial" w:hAnsi="Arial" w:cs="Arial"/>
                <w:bCs/>
                <w:sz w:val="20"/>
                <w:szCs w:val="20"/>
              </w:rPr>
              <w:t xml:space="preserve">Se incluyen clases magistrales para enseñar y construir </w:t>
            </w:r>
            <w:r>
              <w:rPr>
                <w:rFonts w:ascii="Arial" w:hAnsi="Arial" w:cs="Arial"/>
                <w:bCs/>
                <w:sz w:val="20"/>
                <w:szCs w:val="20"/>
              </w:rPr>
              <w:t>conceptos afi</w:t>
            </w:r>
            <w:r w:rsidRPr="00E16CDF">
              <w:rPr>
                <w:rFonts w:ascii="Arial" w:hAnsi="Arial" w:cs="Arial"/>
                <w:bCs/>
                <w:sz w:val="20"/>
                <w:szCs w:val="20"/>
              </w:rPr>
              <w:t xml:space="preserve">nes en la solución de los problemas, éstas se apoyan en consultas previas, elaboración de </w:t>
            </w:r>
            <w:proofErr w:type="spellStart"/>
            <w:r w:rsidRPr="00E16CDF">
              <w:rPr>
                <w:rFonts w:ascii="Arial" w:hAnsi="Arial" w:cs="Arial"/>
                <w:bCs/>
                <w:sz w:val="20"/>
                <w:szCs w:val="20"/>
              </w:rPr>
              <w:t>mentefactos</w:t>
            </w:r>
            <w:proofErr w:type="spellEnd"/>
            <w:r w:rsidRPr="00E16CDF">
              <w:rPr>
                <w:rFonts w:ascii="Arial" w:hAnsi="Arial" w:cs="Arial"/>
                <w:bCs/>
                <w:sz w:val="20"/>
                <w:szCs w:val="20"/>
              </w:rPr>
              <w:t xml:space="preserve"> y mapas conceptuales, guías, talleres y actividades  </w:t>
            </w:r>
            <w:proofErr w:type="spellStart"/>
            <w:r w:rsidRPr="00E16CDF">
              <w:rPr>
                <w:rFonts w:ascii="Arial" w:hAnsi="Arial" w:cs="Arial"/>
                <w:bCs/>
                <w:sz w:val="20"/>
                <w:szCs w:val="20"/>
              </w:rPr>
              <w:t>extraclase</w:t>
            </w:r>
            <w:proofErr w:type="spellEnd"/>
            <w:r w:rsidRPr="00E16CDF">
              <w:rPr>
                <w:rFonts w:ascii="Arial" w:hAnsi="Arial" w:cs="Arial"/>
                <w:bCs/>
                <w:sz w:val="20"/>
                <w:szCs w:val="20"/>
              </w:rPr>
              <w:t>.</w:t>
            </w:r>
          </w:p>
          <w:p w:rsidR="00F93D91" w:rsidRDefault="00F93D91" w:rsidP="00F93D91">
            <w:pPr>
              <w:jc w:val="both"/>
              <w:rPr>
                <w:rFonts w:ascii="Arial" w:hAnsi="Arial" w:cs="Arial"/>
                <w:bCs/>
                <w:sz w:val="20"/>
                <w:szCs w:val="20"/>
              </w:rPr>
            </w:pPr>
          </w:p>
          <w:p w:rsidR="00F93D91" w:rsidRDefault="00F93D91" w:rsidP="00F93D91">
            <w:pPr>
              <w:jc w:val="both"/>
              <w:rPr>
                <w:rFonts w:ascii="Arial" w:hAnsi="Arial" w:cs="Arial"/>
                <w:bCs/>
                <w:sz w:val="20"/>
                <w:szCs w:val="20"/>
              </w:rPr>
            </w:pPr>
            <w:r>
              <w:rPr>
                <w:rFonts w:ascii="Arial" w:hAnsi="Arial" w:cs="Arial"/>
                <w:bCs/>
                <w:sz w:val="20"/>
                <w:szCs w:val="20"/>
              </w:rPr>
              <w:t>Así mismo, se tendrá en cuenta el uso del portafolio como herramienta de enseñanza, aprendizaje y evaluación que compila las producciones de diferente índole por parte del estudiante, permitiendo juzgar competencias adquiridas en la asignatura.</w:t>
            </w:r>
          </w:p>
          <w:p w:rsidR="00F93D91" w:rsidRPr="00E16CDF" w:rsidRDefault="00F93D91" w:rsidP="00F93D91">
            <w:pPr>
              <w:jc w:val="both"/>
              <w:rPr>
                <w:rFonts w:ascii="Arial" w:hAnsi="Arial" w:cs="Arial"/>
                <w:bCs/>
                <w:sz w:val="20"/>
                <w:szCs w:val="20"/>
              </w:rPr>
            </w:pPr>
          </w:p>
          <w:p w:rsidR="00F93D91" w:rsidRDefault="00F93D91" w:rsidP="00F93D91">
            <w:pPr>
              <w:jc w:val="both"/>
              <w:rPr>
                <w:rFonts w:ascii="Arial" w:hAnsi="Arial" w:cs="Arial"/>
                <w:bCs/>
                <w:sz w:val="20"/>
                <w:szCs w:val="20"/>
              </w:rPr>
            </w:pPr>
            <w:r>
              <w:rPr>
                <w:rFonts w:ascii="Arial" w:hAnsi="Arial" w:cs="Arial"/>
                <w:bCs/>
                <w:sz w:val="20"/>
                <w:szCs w:val="20"/>
              </w:rPr>
              <w:t>En apoyo, a las actividades planteadas y como alternativa a la solución de posibles dificultades que se le puedan presentar al estudiante en el desarrollo y comprensión de las mismas, se cuenta con el acompañamiento docente a través de tutorías.</w:t>
            </w:r>
          </w:p>
          <w:p w:rsidR="00F93D91" w:rsidRDefault="00F93D91" w:rsidP="00F93D91">
            <w:pPr>
              <w:jc w:val="both"/>
              <w:rPr>
                <w:rFonts w:ascii="Arial" w:hAnsi="Arial" w:cs="Arial"/>
                <w:bCs/>
                <w:sz w:val="20"/>
                <w:szCs w:val="20"/>
              </w:rPr>
            </w:pPr>
          </w:p>
          <w:p w:rsidR="00DE3D09" w:rsidRPr="009A43A0" w:rsidRDefault="000E5B8C" w:rsidP="000E5B8C">
            <w:pPr>
              <w:jc w:val="both"/>
              <w:rPr>
                <w:rFonts w:ascii="Arial" w:hAnsi="Arial" w:cs="Arial"/>
                <w:color w:val="C00000"/>
                <w:sz w:val="20"/>
              </w:rPr>
            </w:pPr>
            <w:r>
              <w:rPr>
                <w:rFonts w:ascii="Arial" w:hAnsi="Arial" w:cs="Arial"/>
                <w:color w:val="C00000"/>
                <w:sz w:val="20"/>
              </w:rPr>
              <w:t>.</w:t>
            </w:r>
            <w:r w:rsidR="004B4E0F">
              <w:rPr>
                <w:rFonts w:ascii="Arial" w:hAnsi="Arial" w:cs="Arial"/>
                <w:color w:val="C00000"/>
                <w:sz w:val="2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7F422F">
        <w:tc>
          <w:tcPr>
            <w:tcW w:w="9054"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7F422F" w:rsidTr="007F422F">
        <w:tc>
          <w:tcPr>
            <w:tcW w:w="9054" w:type="dxa"/>
          </w:tcPr>
          <w:p w:rsidR="00F93D91" w:rsidRPr="00972D23" w:rsidRDefault="00F93D91" w:rsidP="00F93D91">
            <w:pPr>
              <w:jc w:val="both"/>
              <w:rPr>
                <w:rFonts w:ascii="Arial" w:hAnsi="Arial" w:cs="Arial"/>
                <w:b/>
                <w:sz w:val="20"/>
                <w:u w:val="single"/>
              </w:rPr>
            </w:pPr>
            <w:r w:rsidRPr="00972D23">
              <w:rPr>
                <w:rFonts w:ascii="Arial" w:hAnsi="Arial" w:cs="Arial"/>
                <w:b/>
                <w:sz w:val="20"/>
                <w:u w:val="single"/>
              </w:rPr>
              <w:t>Criterios</w:t>
            </w:r>
          </w:p>
          <w:p w:rsidR="00F93D91" w:rsidRPr="00972D23" w:rsidRDefault="002B28C1" w:rsidP="00F93D91">
            <w:pPr>
              <w:jc w:val="both"/>
              <w:rPr>
                <w:rFonts w:ascii="Arial" w:hAnsi="Arial" w:cs="Arial"/>
                <w:sz w:val="22"/>
              </w:rPr>
            </w:pPr>
            <w:r>
              <w:rPr>
                <w:rFonts w:ascii="Arial" w:hAnsi="Arial" w:cs="Arial"/>
                <w:sz w:val="22"/>
              </w:rPr>
              <w:t xml:space="preserve"> </w:t>
            </w:r>
          </w:p>
          <w:p w:rsidR="00F93D91" w:rsidRDefault="00F93D91" w:rsidP="00F93D91">
            <w:pPr>
              <w:jc w:val="both"/>
              <w:rPr>
                <w:rFonts w:ascii="Arial" w:hAnsi="Arial" w:cs="Arial"/>
                <w:sz w:val="20"/>
              </w:rPr>
            </w:pPr>
            <w:r>
              <w:rPr>
                <w:rFonts w:ascii="Arial" w:hAnsi="Arial" w:cs="Arial"/>
                <w:sz w:val="20"/>
              </w:rPr>
              <w:t>Expresa ideas y conceptos mediante representaciones gráficas, algebraicas, numéricas y verbales, considerando el lenguaje apropiado de las matemáticas.</w:t>
            </w:r>
          </w:p>
          <w:p w:rsidR="00F93D91" w:rsidRDefault="00F93D91" w:rsidP="00F93D91">
            <w:pPr>
              <w:jc w:val="both"/>
              <w:rPr>
                <w:rFonts w:ascii="Arial" w:hAnsi="Arial" w:cs="Arial"/>
                <w:sz w:val="20"/>
              </w:rPr>
            </w:pPr>
          </w:p>
          <w:p w:rsidR="00F93D91" w:rsidRDefault="00F93D91" w:rsidP="00F93D91">
            <w:pPr>
              <w:jc w:val="both"/>
              <w:rPr>
                <w:rFonts w:ascii="Arial" w:hAnsi="Arial" w:cs="Arial"/>
                <w:sz w:val="20"/>
              </w:rPr>
            </w:pPr>
            <w:r>
              <w:rPr>
                <w:rFonts w:ascii="Arial" w:hAnsi="Arial" w:cs="Arial"/>
                <w:sz w:val="20"/>
              </w:rPr>
              <w:t>Identifica los diferentes tipos de funciones de manera gráfica y algebraica en donde establece relaciones con el análisis de suelos y el diseño estructural acorde al pensamiento lógico-matemático.</w:t>
            </w:r>
          </w:p>
          <w:p w:rsidR="00F93D91" w:rsidRDefault="00F93D91" w:rsidP="00F93D91">
            <w:pPr>
              <w:jc w:val="both"/>
              <w:rPr>
                <w:rFonts w:ascii="Arial" w:hAnsi="Arial" w:cs="Arial"/>
                <w:sz w:val="20"/>
              </w:rPr>
            </w:pPr>
          </w:p>
          <w:p w:rsidR="00F93D91" w:rsidRPr="00F54346" w:rsidRDefault="00F93D91" w:rsidP="00F93D91">
            <w:pPr>
              <w:jc w:val="both"/>
              <w:rPr>
                <w:rFonts w:ascii="Arial" w:hAnsi="Arial" w:cs="Arial"/>
                <w:sz w:val="20"/>
              </w:rPr>
            </w:pPr>
            <w:r>
              <w:rPr>
                <w:rFonts w:ascii="Arial" w:hAnsi="Arial" w:cs="Arial"/>
                <w:sz w:val="20"/>
              </w:rPr>
              <w:t>Trabaja de manera responsable, crítica y creativa con el fin de generar aportes a su propio proceso formativo.</w:t>
            </w:r>
          </w:p>
          <w:p w:rsidR="00F93D91" w:rsidRDefault="00F93D91" w:rsidP="00F93D91">
            <w:pPr>
              <w:jc w:val="both"/>
              <w:rPr>
                <w:rFonts w:ascii="Arial" w:hAnsi="Arial" w:cs="Arial"/>
              </w:rPr>
            </w:pPr>
          </w:p>
          <w:p w:rsidR="00F93D91" w:rsidRPr="003A4B0E" w:rsidRDefault="00F93D91" w:rsidP="00F93D91">
            <w:pPr>
              <w:jc w:val="both"/>
              <w:rPr>
                <w:rFonts w:ascii="Arial" w:hAnsi="Arial" w:cs="Arial"/>
                <w:bCs/>
                <w:sz w:val="20"/>
                <w:szCs w:val="20"/>
              </w:rPr>
            </w:pPr>
            <w:r w:rsidRPr="003A4B0E">
              <w:rPr>
                <w:rFonts w:ascii="Arial" w:hAnsi="Arial" w:cs="Arial"/>
                <w:bCs/>
                <w:sz w:val="20"/>
                <w:szCs w:val="20"/>
              </w:rPr>
              <w:t>En el transcurso del semestre, se aplicaran instrumentos de evaluación, que serán previamente concertados con el estudiante, en los que se evidencia su proceso de aprendizaje.</w:t>
            </w:r>
          </w:p>
          <w:p w:rsidR="00F93D91" w:rsidRDefault="00F93D91" w:rsidP="00F93D91">
            <w:pPr>
              <w:jc w:val="both"/>
              <w:rPr>
                <w:rFonts w:ascii="Arial" w:hAnsi="Arial" w:cs="Arial"/>
                <w:b/>
                <w:sz w:val="20"/>
                <w:u w:val="single"/>
              </w:rPr>
            </w:pPr>
          </w:p>
          <w:p w:rsidR="00F93D91" w:rsidRPr="00972D23" w:rsidRDefault="00F93D91" w:rsidP="00F93D91">
            <w:pPr>
              <w:jc w:val="both"/>
              <w:rPr>
                <w:rFonts w:ascii="Arial" w:hAnsi="Arial" w:cs="Arial"/>
                <w:b/>
                <w:sz w:val="20"/>
                <w:u w:val="single"/>
              </w:rPr>
            </w:pPr>
            <w:r w:rsidRPr="00972D23">
              <w:rPr>
                <w:rFonts w:ascii="Arial" w:hAnsi="Arial" w:cs="Arial"/>
                <w:b/>
                <w:sz w:val="20"/>
                <w:u w:val="single"/>
              </w:rPr>
              <w:t>Evidencias</w:t>
            </w:r>
          </w:p>
          <w:p w:rsidR="00F93D91" w:rsidRDefault="00F93D91" w:rsidP="00F93D91">
            <w:pPr>
              <w:jc w:val="both"/>
              <w:rPr>
                <w:rFonts w:ascii="Arial" w:hAnsi="Arial" w:cs="Arial"/>
                <w:sz w:val="20"/>
              </w:rPr>
            </w:pPr>
          </w:p>
          <w:p w:rsidR="00F93D91" w:rsidRPr="00972D23" w:rsidRDefault="00F93D91" w:rsidP="00F93D91">
            <w:pPr>
              <w:jc w:val="both"/>
              <w:rPr>
                <w:rFonts w:ascii="Arial" w:hAnsi="Arial" w:cs="Arial"/>
                <w:sz w:val="20"/>
              </w:rPr>
            </w:pPr>
            <w:r w:rsidRPr="00972D23">
              <w:rPr>
                <w:rFonts w:ascii="Arial" w:hAnsi="Arial" w:cs="Arial"/>
                <w:sz w:val="20"/>
              </w:rPr>
              <w:t>Portafolio</w:t>
            </w:r>
            <w:r>
              <w:rPr>
                <w:rFonts w:ascii="Arial" w:hAnsi="Arial" w:cs="Arial"/>
                <w:sz w:val="20"/>
              </w:rPr>
              <w:t xml:space="preserve"> con los soportes del </w:t>
            </w:r>
            <w:proofErr w:type="gramStart"/>
            <w:r>
              <w:rPr>
                <w:rFonts w:ascii="Arial" w:hAnsi="Arial" w:cs="Arial"/>
                <w:sz w:val="20"/>
              </w:rPr>
              <w:t>pro</w:t>
            </w:r>
            <w:r w:rsidR="003A4B0E">
              <w:rPr>
                <w:rFonts w:ascii="Arial" w:hAnsi="Arial" w:cs="Arial"/>
                <w:sz w:val="20"/>
              </w:rPr>
              <w:t>yecto .</w:t>
            </w:r>
            <w:proofErr w:type="gramEnd"/>
          </w:p>
          <w:p w:rsidR="00F93D91" w:rsidRDefault="00F93D91" w:rsidP="00F93D91">
            <w:pPr>
              <w:jc w:val="both"/>
              <w:rPr>
                <w:rFonts w:ascii="Arial" w:hAnsi="Arial" w:cs="Arial"/>
                <w:sz w:val="20"/>
              </w:rPr>
            </w:pPr>
            <w:r w:rsidRPr="00972D23">
              <w:rPr>
                <w:rFonts w:ascii="Arial" w:hAnsi="Arial" w:cs="Arial"/>
                <w:sz w:val="20"/>
              </w:rPr>
              <w:t>Mapa mental</w:t>
            </w:r>
            <w:r>
              <w:rPr>
                <w:rFonts w:ascii="Arial" w:hAnsi="Arial" w:cs="Arial"/>
                <w:sz w:val="20"/>
              </w:rPr>
              <w:t xml:space="preserve"> que evidencie el análisis de funciones</w:t>
            </w:r>
          </w:p>
          <w:p w:rsidR="00F93D91" w:rsidRDefault="00F93D91" w:rsidP="00F93D91">
            <w:pPr>
              <w:jc w:val="both"/>
              <w:rPr>
                <w:rFonts w:ascii="Arial" w:hAnsi="Arial" w:cs="Arial"/>
                <w:sz w:val="20"/>
              </w:rPr>
            </w:pPr>
            <w:r>
              <w:rPr>
                <w:rFonts w:ascii="Arial" w:hAnsi="Arial" w:cs="Arial"/>
                <w:sz w:val="20"/>
              </w:rPr>
              <w:t>Sustentación oral de los resultados obtenidos en el desarrollo del proyecto.</w:t>
            </w:r>
          </w:p>
          <w:p w:rsidR="00F93D91" w:rsidRDefault="00F93D91" w:rsidP="00F93D91">
            <w:pPr>
              <w:jc w:val="both"/>
              <w:rPr>
                <w:rFonts w:ascii="Arial" w:hAnsi="Arial" w:cs="Arial"/>
                <w:sz w:val="20"/>
              </w:rPr>
            </w:pPr>
            <w:r>
              <w:rPr>
                <w:rFonts w:ascii="Arial" w:hAnsi="Arial" w:cs="Arial"/>
                <w:sz w:val="20"/>
              </w:rPr>
              <w:t>Talleres para afianzar los conceptos de función, límite y derivada.</w:t>
            </w:r>
          </w:p>
          <w:p w:rsidR="00F93D91" w:rsidRDefault="00F93D91" w:rsidP="00F93D91">
            <w:pPr>
              <w:jc w:val="both"/>
              <w:rPr>
                <w:rFonts w:ascii="Arial" w:hAnsi="Arial" w:cs="Arial"/>
                <w:sz w:val="20"/>
              </w:rPr>
            </w:pPr>
            <w:r>
              <w:rPr>
                <w:rFonts w:ascii="Arial" w:hAnsi="Arial" w:cs="Arial"/>
                <w:sz w:val="20"/>
              </w:rPr>
              <w:t>Evaluación escrita</w:t>
            </w:r>
          </w:p>
          <w:p w:rsidR="007F422F" w:rsidRPr="003A4B0E" w:rsidRDefault="007F422F" w:rsidP="003A4B0E">
            <w:pPr>
              <w:pStyle w:val="Prrafodelista"/>
              <w:ind w:left="0"/>
              <w:jc w:val="both"/>
              <w:rPr>
                <w:rFonts w:ascii="Arial" w:hAnsi="Arial" w:cs="Arial"/>
                <w:color w:val="C00000"/>
                <w:sz w:val="20"/>
                <w:szCs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lastRenderedPageBreak/>
              <w:t>RECURSOS :</w:t>
            </w:r>
          </w:p>
        </w:tc>
      </w:tr>
      <w:tr w:rsidR="009D3B04" w:rsidTr="00CC21F3">
        <w:tc>
          <w:tcPr>
            <w:tcW w:w="9740" w:type="dxa"/>
          </w:tcPr>
          <w:p w:rsidR="009D3B04" w:rsidRPr="007F40E6"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3D1653" w:rsidRDefault="003D1653" w:rsidP="00F93D91">
            <w:pPr>
              <w:pStyle w:val="Sangra3detindependiente"/>
              <w:jc w:val="both"/>
              <w:rPr>
                <w:rFonts w:ascii="Arial" w:hAnsi="Arial" w:cs="Arial"/>
                <w:sz w:val="20"/>
                <w:szCs w:val="20"/>
                <w:lang w:val="es-CO"/>
              </w:rPr>
            </w:pPr>
            <w:r>
              <w:rPr>
                <w:rFonts w:ascii="Arial" w:hAnsi="Arial" w:cs="Arial"/>
                <w:color w:val="222222"/>
                <w:sz w:val="20"/>
                <w:szCs w:val="20"/>
                <w:shd w:val="clear" w:color="auto" w:fill="FFFFFF"/>
              </w:rPr>
              <w:t xml:space="preserve">Thomas, G. B., </w:t>
            </w:r>
            <w:proofErr w:type="spellStart"/>
            <w:r>
              <w:rPr>
                <w:rFonts w:ascii="Arial" w:hAnsi="Arial" w:cs="Arial"/>
                <w:color w:val="222222"/>
                <w:sz w:val="20"/>
                <w:szCs w:val="20"/>
                <w:shd w:val="clear" w:color="auto" w:fill="FFFFFF"/>
              </w:rPr>
              <w:t>Weir</w:t>
            </w:r>
            <w:proofErr w:type="spellEnd"/>
            <w:r>
              <w:rPr>
                <w:rFonts w:ascii="Arial" w:hAnsi="Arial" w:cs="Arial"/>
                <w:color w:val="222222"/>
                <w:sz w:val="20"/>
                <w:szCs w:val="20"/>
                <w:shd w:val="clear" w:color="auto" w:fill="FFFFFF"/>
              </w:rPr>
              <w:t xml:space="preserve">, M. D., </w:t>
            </w:r>
            <w:proofErr w:type="spellStart"/>
            <w:r>
              <w:rPr>
                <w:rFonts w:ascii="Arial" w:hAnsi="Arial" w:cs="Arial"/>
                <w:color w:val="222222"/>
                <w:sz w:val="20"/>
                <w:szCs w:val="20"/>
                <w:shd w:val="clear" w:color="auto" w:fill="FFFFFF"/>
              </w:rPr>
              <w:t>Hass</w:t>
            </w:r>
            <w:proofErr w:type="spellEnd"/>
            <w:r>
              <w:rPr>
                <w:rFonts w:ascii="Arial" w:hAnsi="Arial" w:cs="Arial"/>
                <w:color w:val="222222"/>
                <w:sz w:val="20"/>
                <w:szCs w:val="20"/>
                <w:shd w:val="clear" w:color="auto" w:fill="FFFFFF"/>
              </w:rPr>
              <w:t>, J., &amp; Giordano, F. R. (2005).</w:t>
            </w:r>
            <w:r>
              <w:rPr>
                <w:rStyle w:val="apple-converted-space"/>
                <w:rFonts w:ascii="Arial" w:hAnsi="Arial" w:cs="Arial"/>
                <w:color w:val="222222"/>
                <w:sz w:val="20"/>
                <w:szCs w:val="20"/>
                <w:shd w:val="clear" w:color="auto" w:fill="FFFFFF"/>
              </w:rPr>
              <w:t> </w:t>
            </w:r>
            <w:r>
              <w:rPr>
                <w:rFonts w:ascii="Arial" w:hAnsi="Arial" w:cs="Arial"/>
                <w:i/>
                <w:iCs/>
                <w:color w:val="222222"/>
                <w:sz w:val="20"/>
                <w:szCs w:val="20"/>
                <w:shd w:val="clear" w:color="auto" w:fill="FFFFFF"/>
              </w:rPr>
              <w:t>Cálculo: una variable</w:t>
            </w:r>
            <w:r>
              <w:rPr>
                <w:rStyle w:val="apple-converted-space"/>
                <w:rFonts w:ascii="Arial" w:hAnsi="Arial" w:cs="Arial"/>
                <w:color w:val="222222"/>
                <w:sz w:val="20"/>
                <w:szCs w:val="20"/>
                <w:shd w:val="clear" w:color="auto" w:fill="FFFFFF"/>
              </w:rPr>
              <w:t> </w:t>
            </w:r>
            <w:r>
              <w:rPr>
                <w:rFonts w:ascii="Arial" w:hAnsi="Arial" w:cs="Arial"/>
                <w:color w:val="222222"/>
                <w:sz w:val="20"/>
                <w:szCs w:val="20"/>
                <w:shd w:val="clear" w:color="auto" w:fill="FFFFFF"/>
              </w:rPr>
              <w:t>(Vol. 1). Pearson Educación.</w:t>
            </w:r>
          </w:p>
          <w:p w:rsidR="00F93D91" w:rsidRPr="0026728A" w:rsidRDefault="00F93D91" w:rsidP="00F93D91">
            <w:pPr>
              <w:pStyle w:val="Sangra3detindependiente"/>
              <w:jc w:val="both"/>
              <w:rPr>
                <w:rFonts w:ascii="Arial" w:hAnsi="Arial" w:cs="Arial"/>
                <w:sz w:val="20"/>
                <w:szCs w:val="20"/>
                <w:lang w:val="es-CO"/>
              </w:rPr>
            </w:pPr>
            <w:proofErr w:type="spellStart"/>
            <w:r w:rsidRPr="0026728A">
              <w:rPr>
                <w:rFonts w:ascii="Arial" w:hAnsi="Arial" w:cs="Arial"/>
                <w:sz w:val="20"/>
                <w:szCs w:val="20"/>
                <w:lang w:val="es-CO"/>
              </w:rPr>
              <w:t>Stewart</w:t>
            </w:r>
            <w:proofErr w:type="gramStart"/>
            <w:r w:rsidRPr="0026728A">
              <w:rPr>
                <w:rFonts w:ascii="Arial" w:hAnsi="Arial" w:cs="Arial"/>
                <w:sz w:val="20"/>
                <w:szCs w:val="20"/>
                <w:lang w:val="es-CO"/>
              </w:rPr>
              <w:t>,James</w:t>
            </w:r>
            <w:proofErr w:type="gramEnd"/>
            <w:r w:rsidRPr="0026728A">
              <w:rPr>
                <w:rFonts w:ascii="Arial" w:hAnsi="Arial" w:cs="Arial"/>
                <w:sz w:val="20"/>
                <w:szCs w:val="20"/>
                <w:lang w:val="es-CO"/>
              </w:rPr>
              <w:t>.“Cálculo</w:t>
            </w:r>
            <w:proofErr w:type="spellEnd"/>
            <w:r w:rsidRPr="0026728A">
              <w:rPr>
                <w:rFonts w:ascii="Arial" w:hAnsi="Arial" w:cs="Arial"/>
                <w:sz w:val="20"/>
                <w:szCs w:val="20"/>
                <w:lang w:val="es-CO"/>
              </w:rPr>
              <w:t xml:space="preserve"> de una variable. Transcendentes tempranas” Internacional. Thomson Editores. Cuarta Edición. México. 2001</w:t>
            </w:r>
          </w:p>
          <w:p w:rsidR="009D3B04" w:rsidRPr="007F40E6" w:rsidRDefault="009D3B04" w:rsidP="003D1653">
            <w:pPr>
              <w:pStyle w:val="Sangra3detindependiente"/>
              <w:spacing w:after="0"/>
              <w:jc w:val="both"/>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 xml:space="preserve">MEDIOS Y RECURSOS </w:t>
            </w:r>
            <w:r w:rsidR="00804FCB">
              <w:rPr>
                <w:rFonts w:ascii="Arial" w:hAnsi="Arial" w:cs="Arial"/>
                <w:b/>
                <w:color w:val="0F243E" w:themeColor="text2" w:themeShade="80"/>
              </w:rPr>
              <w:t xml:space="preserve">A UTILIZAR </w:t>
            </w:r>
          </w:p>
          <w:p w:rsidR="009D3B04" w:rsidRPr="00C6539E" w:rsidRDefault="002B28C1" w:rsidP="00CC21F3">
            <w:pPr>
              <w:rPr>
                <w:rFonts w:ascii="Arial" w:hAnsi="Arial" w:cs="Arial"/>
                <w:b/>
                <w:color w:val="0F243E" w:themeColor="text2" w:themeShade="80"/>
              </w:rPr>
            </w:pPr>
            <w:r>
              <w:rPr>
                <w:rFonts w:ascii="Arial" w:hAnsi="Arial" w:cs="Arial"/>
                <w:b/>
                <w:color w:val="0F243E" w:themeColor="text2" w:themeShade="80"/>
              </w:rPr>
              <w:t xml:space="preserve">Biblioteca, aulas de clase, </w:t>
            </w:r>
            <w:r w:rsidR="00BA10F0">
              <w:rPr>
                <w:rFonts w:ascii="Arial" w:hAnsi="Arial" w:cs="Arial"/>
                <w:b/>
                <w:color w:val="0F243E" w:themeColor="text2" w:themeShade="80"/>
              </w:rPr>
              <w:t>sala de sistemas</w:t>
            </w:r>
            <w:bookmarkStart w:id="0" w:name="_GoBack"/>
            <w:bookmarkEnd w:id="0"/>
          </w:p>
        </w:tc>
      </w:tr>
      <w:tr w:rsidR="009D3B04" w:rsidRPr="00407F3F"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F93D91" w:rsidRPr="00407F3F" w:rsidRDefault="00F93D91" w:rsidP="00F93D91">
            <w:pPr>
              <w:rPr>
                <w:rFonts w:ascii="Arial" w:hAnsi="Arial" w:cs="Arial"/>
                <w:sz w:val="20"/>
                <w:lang w:val="en-US"/>
              </w:rPr>
            </w:pPr>
            <w:r w:rsidRPr="00407F3F">
              <w:rPr>
                <w:rFonts w:ascii="Arial" w:hAnsi="Arial" w:cs="Arial"/>
                <w:sz w:val="20"/>
                <w:lang w:val="en-US"/>
              </w:rPr>
              <w:t xml:space="preserve">Derive, Graph, </w:t>
            </w:r>
            <w:proofErr w:type="spellStart"/>
            <w:r w:rsidRPr="00407F3F">
              <w:rPr>
                <w:rFonts w:ascii="Arial" w:hAnsi="Arial" w:cs="Arial"/>
                <w:sz w:val="20"/>
                <w:lang w:val="en-US"/>
              </w:rPr>
              <w:t>Dpgraph</w:t>
            </w:r>
            <w:proofErr w:type="spellEnd"/>
            <w:r w:rsidRPr="00407F3F">
              <w:rPr>
                <w:rFonts w:ascii="Arial" w:hAnsi="Arial" w:cs="Arial"/>
                <w:sz w:val="20"/>
                <w:lang w:val="en-US"/>
              </w:rPr>
              <w:t xml:space="preserve">, </w:t>
            </w:r>
            <w:proofErr w:type="gramStart"/>
            <w:r w:rsidRPr="00407F3F">
              <w:rPr>
                <w:rFonts w:ascii="Arial" w:hAnsi="Arial" w:cs="Arial"/>
                <w:sz w:val="20"/>
                <w:lang w:val="en-US"/>
              </w:rPr>
              <w:t xml:space="preserve">Excel </w:t>
            </w:r>
            <w:r w:rsidR="003D1653" w:rsidRPr="00407F3F">
              <w:rPr>
                <w:rFonts w:ascii="Arial" w:hAnsi="Arial" w:cs="Arial"/>
                <w:sz w:val="20"/>
                <w:lang w:val="en-US"/>
              </w:rPr>
              <w:t>,</w:t>
            </w:r>
            <w:proofErr w:type="gramEnd"/>
            <w:r w:rsidR="003D1653" w:rsidRPr="00407F3F">
              <w:rPr>
                <w:rFonts w:ascii="Arial" w:hAnsi="Arial" w:cs="Arial"/>
                <w:sz w:val="20"/>
                <w:lang w:val="en-US"/>
              </w:rPr>
              <w:t xml:space="preserve"> </w:t>
            </w:r>
            <w:proofErr w:type="spellStart"/>
            <w:r w:rsidR="003D1653" w:rsidRPr="00407F3F">
              <w:rPr>
                <w:rFonts w:ascii="Arial" w:hAnsi="Arial" w:cs="Arial"/>
                <w:sz w:val="20"/>
                <w:lang w:val="en-US"/>
              </w:rPr>
              <w:t>mathlap</w:t>
            </w:r>
            <w:proofErr w:type="spellEnd"/>
            <w:r w:rsidR="003D1653" w:rsidRPr="00407F3F">
              <w:rPr>
                <w:rFonts w:ascii="Arial" w:hAnsi="Arial" w:cs="Arial"/>
                <w:sz w:val="20"/>
                <w:lang w:val="en-US"/>
              </w:rPr>
              <w:t xml:space="preserve">, </w:t>
            </w:r>
            <w:proofErr w:type="spellStart"/>
            <w:r w:rsidR="003D1653" w:rsidRPr="00407F3F">
              <w:rPr>
                <w:rFonts w:ascii="Arial" w:hAnsi="Arial" w:cs="Arial"/>
                <w:sz w:val="20"/>
                <w:lang w:val="en-US"/>
              </w:rPr>
              <w:t>Scilab</w:t>
            </w:r>
            <w:r w:rsidR="00CE0081" w:rsidRPr="00407F3F">
              <w:rPr>
                <w:rFonts w:ascii="Arial" w:hAnsi="Arial" w:cs="Arial"/>
                <w:sz w:val="20"/>
                <w:lang w:val="en-US"/>
              </w:rPr>
              <w:t>y</w:t>
            </w:r>
            <w:proofErr w:type="spellEnd"/>
            <w:r w:rsidR="00CE0081" w:rsidRPr="00407F3F">
              <w:rPr>
                <w:rFonts w:ascii="Arial" w:hAnsi="Arial" w:cs="Arial"/>
                <w:sz w:val="20"/>
                <w:lang w:val="en-US"/>
              </w:rPr>
              <w:t xml:space="preserve"> Aula virtual, learning </w:t>
            </w:r>
            <w:proofErr w:type="spellStart"/>
            <w:r w:rsidR="00CE0081" w:rsidRPr="00407F3F">
              <w:rPr>
                <w:rFonts w:ascii="Arial" w:hAnsi="Arial" w:cs="Arial"/>
                <w:sz w:val="20"/>
                <w:lang w:val="en-US"/>
              </w:rPr>
              <w:t>catalytics</w:t>
            </w:r>
            <w:proofErr w:type="spellEnd"/>
            <w:r w:rsidR="00CE0081" w:rsidRPr="00407F3F">
              <w:rPr>
                <w:rFonts w:ascii="Arial" w:hAnsi="Arial" w:cs="Arial"/>
                <w:sz w:val="20"/>
                <w:lang w:val="en-US"/>
              </w:rPr>
              <w:t xml:space="preserve">, </w:t>
            </w:r>
            <w:proofErr w:type="spellStart"/>
            <w:r w:rsidR="00CE0081" w:rsidRPr="00407F3F">
              <w:rPr>
                <w:rFonts w:ascii="Arial" w:hAnsi="Arial" w:cs="Arial"/>
                <w:sz w:val="20"/>
                <w:lang w:val="en-US"/>
              </w:rPr>
              <w:t>wólfram</w:t>
            </w:r>
            <w:proofErr w:type="spellEnd"/>
            <w:r w:rsidR="00CE0081" w:rsidRPr="00407F3F">
              <w:rPr>
                <w:rFonts w:ascii="Arial" w:hAnsi="Arial" w:cs="Arial"/>
                <w:sz w:val="20"/>
                <w:lang w:val="en-US"/>
              </w:rPr>
              <w:t xml:space="preserve"> alpha.</w:t>
            </w:r>
            <w:r w:rsidR="00121A50" w:rsidRPr="00407F3F">
              <w:rPr>
                <w:rFonts w:ascii="Arial" w:hAnsi="Arial" w:cs="Arial"/>
                <w:sz w:val="20"/>
                <w:lang w:val="en-US"/>
              </w:rPr>
              <w:t xml:space="preserve"> </w:t>
            </w:r>
          </w:p>
          <w:p w:rsidR="009D3B04" w:rsidRPr="00407F3F" w:rsidRDefault="009D3B04" w:rsidP="00CC21F3">
            <w:pPr>
              <w:rPr>
                <w:rFonts w:ascii="Arial" w:hAnsi="Arial" w:cs="Arial"/>
                <w:b/>
                <w:color w:val="0F243E" w:themeColor="text2" w:themeShade="80"/>
                <w:lang w:val="en-US"/>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F93D91" w:rsidRDefault="00F93D91" w:rsidP="00F93D91">
            <w:pPr>
              <w:rPr>
                <w:rFonts w:ascii="Arial" w:hAnsi="Arial" w:cs="Arial"/>
                <w:sz w:val="20"/>
              </w:rPr>
            </w:pPr>
          </w:p>
          <w:p w:rsidR="00F93D91" w:rsidRDefault="00F93D91" w:rsidP="00F93D91">
            <w:pPr>
              <w:rPr>
                <w:rFonts w:ascii="Arial" w:hAnsi="Arial" w:cs="Arial"/>
                <w:sz w:val="20"/>
              </w:rPr>
            </w:pPr>
            <w:r>
              <w:rPr>
                <w:rFonts w:ascii="Arial" w:hAnsi="Arial" w:cs="Arial"/>
                <w:sz w:val="20"/>
              </w:rPr>
              <w:t>Sala de Sistemas</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F93D91" w:rsidRDefault="00F93D91" w:rsidP="00F93D91">
            <w:pPr>
              <w:rPr>
                <w:rFonts w:ascii="Arial" w:hAnsi="Arial" w:cs="Arial"/>
                <w:sz w:val="20"/>
              </w:rPr>
            </w:pPr>
            <w:r>
              <w:rPr>
                <w:rFonts w:ascii="Arial" w:hAnsi="Arial" w:cs="Arial"/>
                <w:sz w:val="20"/>
              </w:rPr>
              <w:t>Calculadora, lápiz, borrador, papel milimetrado, regla, compás, graduador, computador, Tablet.</w:t>
            </w:r>
          </w:p>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765F03" w:rsidRDefault="00765F03" w:rsidP="00765F03">
      <w:pPr>
        <w:jc w:val="both"/>
        <w:rPr>
          <w:rFonts w:ascii="Arial" w:hAnsi="Arial" w:cs="Arial"/>
        </w:rPr>
      </w:pPr>
      <w:r w:rsidRPr="00765F03">
        <w:rPr>
          <w:rFonts w:ascii="Arial" w:hAnsi="Arial" w:cs="Arial"/>
          <w:b/>
        </w:rPr>
        <w:t>NOTA:</w:t>
      </w:r>
      <w:r>
        <w:rPr>
          <w:rFonts w:ascii="Arial" w:hAnsi="Arial" w:cs="Arial"/>
        </w:rPr>
        <w:t xml:space="preserve"> Para identificar y proyectar el trabajo independiente del estudiante, favor tener en cuenta el número de créditos de la asignatura,  y por cada crédito corresponde dos horas de trabajo independiente. Ejemplo si la asignatura es de dos créditos (2), corresponde cuatro (4) horas de T.I. a la semana,  y si es de tres créditos (3) la asignatura, corresponde seis (6) horas de T.I.  </w:t>
      </w:r>
    </w:p>
    <w:sectPr w:rsidR="00373F2F" w:rsidRPr="00765F03"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218" w:rsidRDefault="00AB5218">
      <w:r>
        <w:separator/>
      </w:r>
    </w:p>
  </w:endnote>
  <w:endnote w:type="continuationSeparator" w:id="0">
    <w:p w:rsidR="00AB5218" w:rsidRDefault="00AB5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PT Sans">
    <w:altName w:val="Times New Roman"/>
    <w:panose1 w:val="00000000000000000000"/>
    <w:charset w:val="00"/>
    <w:family w:val="roman"/>
    <w:notTrueType/>
    <w:pitch w:val="default"/>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AB5218" w:rsidP="00F60130">
                          <w:pPr>
                            <w:jc w:val="center"/>
                            <w:rPr>
                              <w:rFonts w:ascii="Myriad Pro" w:hAnsi="Myriad Pro"/>
                              <w:b/>
                              <w:sz w:val="16"/>
                              <w:szCs w:val="16"/>
                            </w:rPr>
                          </w:pPr>
                        </w:p>
                        <w:p w:rsidR="00133C1C" w:rsidRDefault="00AB5218"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3F0496" w:rsidP="00F60130">
                    <w:pPr>
                      <w:jc w:val="center"/>
                      <w:rPr>
                        <w:rFonts w:ascii="Myriad Pro" w:hAnsi="Myriad Pro"/>
                        <w:b/>
                        <w:sz w:val="16"/>
                        <w:szCs w:val="16"/>
                      </w:rPr>
                    </w:pPr>
                  </w:p>
                  <w:p w:rsidR="00133C1C" w:rsidRDefault="003F0496"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218" w:rsidRDefault="00AB5218">
      <w:r>
        <w:separator/>
      </w:r>
    </w:p>
  </w:footnote>
  <w:footnote w:type="continuationSeparator" w:id="0">
    <w:p w:rsidR="00AB5218" w:rsidRDefault="00AB52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AB5218">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BA10F0">
                              <w:rPr>
                                <w:rFonts w:ascii="Tahoma" w:hAnsi="Tahoma" w:cs="Tahoma"/>
                                <w:bCs/>
                                <w:noProof/>
                                <w:sz w:val="14"/>
                                <w:szCs w:val="12"/>
                              </w:rPr>
                              <w:t>6</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BA10F0">
                              <w:rPr>
                                <w:rFonts w:ascii="Tahoma" w:hAnsi="Tahoma" w:cs="Tahoma"/>
                                <w:bCs/>
                                <w:noProof/>
                                <w:sz w:val="14"/>
                                <w:szCs w:val="12"/>
                              </w:rPr>
                              <w:t>6</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BA10F0">
                        <w:rPr>
                          <w:rFonts w:ascii="Tahoma" w:hAnsi="Tahoma" w:cs="Tahoma"/>
                          <w:bCs/>
                          <w:noProof/>
                          <w:sz w:val="14"/>
                          <w:szCs w:val="12"/>
                        </w:rPr>
                        <w:t>6</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BA10F0">
                        <w:rPr>
                          <w:rFonts w:ascii="Tahoma" w:hAnsi="Tahoma" w:cs="Tahoma"/>
                          <w:bCs/>
                          <w:noProof/>
                          <w:sz w:val="14"/>
                          <w:szCs w:val="12"/>
                        </w:rPr>
                        <w:t>6</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AB5218">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8647B"/>
    <w:multiLevelType w:val="hybridMultilevel"/>
    <w:tmpl w:val="BCE074B4"/>
    <w:lvl w:ilvl="0" w:tplc="A336F2A0">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2FC0602"/>
    <w:multiLevelType w:val="hybridMultilevel"/>
    <w:tmpl w:val="3208C89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AD6367F"/>
    <w:multiLevelType w:val="hybridMultilevel"/>
    <w:tmpl w:val="D2E403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6">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8">
    <w:nsid w:val="54212CB9"/>
    <w:multiLevelType w:val="hybridMultilevel"/>
    <w:tmpl w:val="3FC285D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9">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3">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7"/>
  </w:num>
  <w:num w:numId="2">
    <w:abstractNumId w:val="36"/>
  </w:num>
  <w:num w:numId="3">
    <w:abstractNumId w:val="33"/>
  </w:num>
  <w:num w:numId="4">
    <w:abstractNumId w:val="44"/>
  </w:num>
  <w:num w:numId="5">
    <w:abstractNumId w:val="37"/>
  </w:num>
  <w:num w:numId="6">
    <w:abstractNumId w:val="23"/>
  </w:num>
  <w:num w:numId="7">
    <w:abstractNumId w:val="41"/>
  </w:num>
  <w:num w:numId="8">
    <w:abstractNumId w:val="30"/>
  </w:num>
  <w:num w:numId="9">
    <w:abstractNumId w:val="5"/>
  </w:num>
  <w:num w:numId="10">
    <w:abstractNumId w:val="29"/>
  </w:num>
  <w:num w:numId="11">
    <w:abstractNumId w:val="13"/>
  </w:num>
  <w:num w:numId="12">
    <w:abstractNumId w:val="9"/>
  </w:num>
  <w:num w:numId="13">
    <w:abstractNumId w:val="42"/>
  </w:num>
  <w:num w:numId="14">
    <w:abstractNumId w:val="31"/>
  </w:num>
  <w:num w:numId="15">
    <w:abstractNumId w:val="6"/>
  </w:num>
  <w:num w:numId="16">
    <w:abstractNumId w:val="26"/>
  </w:num>
  <w:num w:numId="17">
    <w:abstractNumId w:val="22"/>
  </w:num>
  <w:num w:numId="18">
    <w:abstractNumId w:val="43"/>
  </w:num>
  <w:num w:numId="19">
    <w:abstractNumId w:val="39"/>
  </w:num>
  <w:num w:numId="20">
    <w:abstractNumId w:val="21"/>
  </w:num>
  <w:num w:numId="21">
    <w:abstractNumId w:val="38"/>
  </w:num>
  <w:num w:numId="22">
    <w:abstractNumId w:val="8"/>
  </w:num>
  <w:num w:numId="23">
    <w:abstractNumId w:val="20"/>
  </w:num>
  <w:num w:numId="24">
    <w:abstractNumId w:val="24"/>
  </w:num>
  <w:num w:numId="25">
    <w:abstractNumId w:val="19"/>
  </w:num>
  <w:num w:numId="26">
    <w:abstractNumId w:val="27"/>
  </w:num>
  <w:num w:numId="27">
    <w:abstractNumId w:val="2"/>
  </w:num>
  <w:num w:numId="28">
    <w:abstractNumId w:val="3"/>
  </w:num>
  <w:num w:numId="29">
    <w:abstractNumId w:val="11"/>
  </w:num>
  <w:num w:numId="30">
    <w:abstractNumId w:val="4"/>
  </w:num>
  <w:num w:numId="31">
    <w:abstractNumId w:val="35"/>
  </w:num>
  <w:num w:numId="32">
    <w:abstractNumId w:val="34"/>
  </w:num>
  <w:num w:numId="33">
    <w:abstractNumId w:val="14"/>
  </w:num>
  <w:num w:numId="34">
    <w:abstractNumId w:val="15"/>
  </w:num>
  <w:num w:numId="35">
    <w:abstractNumId w:val="1"/>
  </w:num>
  <w:num w:numId="36">
    <w:abstractNumId w:val="40"/>
  </w:num>
  <w:num w:numId="37">
    <w:abstractNumId w:val="16"/>
  </w:num>
  <w:num w:numId="38">
    <w:abstractNumId w:val="10"/>
  </w:num>
  <w:num w:numId="39">
    <w:abstractNumId w:val="12"/>
  </w:num>
  <w:num w:numId="40">
    <w:abstractNumId w:val="18"/>
  </w:num>
  <w:num w:numId="41">
    <w:abstractNumId w:val="0"/>
  </w:num>
  <w:num w:numId="42">
    <w:abstractNumId w:val="32"/>
  </w:num>
  <w:num w:numId="43">
    <w:abstractNumId w:val="25"/>
  </w:num>
  <w:num w:numId="44">
    <w:abstractNumId w:val="28"/>
  </w:num>
  <w:num w:numId="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2219A"/>
    <w:rsid w:val="00023220"/>
    <w:rsid w:val="000441CA"/>
    <w:rsid w:val="00082EE3"/>
    <w:rsid w:val="000974B1"/>
    <w:rsid w:val="000A65D0"/>
    <w:rsid w:val="000B4495"/>
    <w:rsid w:val="000D5DD4"/>
    <w:rsid w:val="000E5B8C"/>
    <w:rsid w:val="000F2988"/>
    <w:rsid w:val="001045BF"/>
    <w:rsid w:val="00121A50"/>
    <w:rsid w:val="00133BD9"/>
    <w:rsid w:val="001434AF"/>
    <w:rsid w:val="0015247C"/>
    <w:rsid w:val="001958E4"/>
    <w:rsid w:val="001B31C2"/>
    <w:rsid w:val="001B7672"/>
    <w:rsid w:val="001D5BBE"/>
    <w:rsid w:val="001D68CF"/>
    <w:rsid w:val="002147A2"/>
    <w:rsid w:val="00244DD7"/>
    <w:rsid w:val="0026451A"/>
    <w:rsid w:val="002B28C1"/>
    <w:rsid w:val="0032050B"/>
    <w:rsid w:val="003435F6"/>
    <w:rsid w:val="00365D73"/>
    <w:rsid w:val="00373F2F"/>
    <w:rsid w:val="003A4B0E"/>
    <w:rsid w:val="003C589F"/>
    <w:rsid w:val="003D1653"/>
    <w:rsid w:val="003E50B7"/>
    <w:rsid w:val="003F0496"/>
    <w:rsid w:val="00407F3F"/>
    <w:rsid w:val="004A1219"/>
    <w:rsid w:val="004B4E0F"/>
    <w:rsid w:val="004C4BF8"/>
    <w:rsid w:val="004E5C30"/>
    <w:rsid w:val="00503B3A"/>
    <w:rsid w:val="0051204E"/>
    <w:rsid w:val="005307D9"/>
    <w:rsid w:val="00534544"/>
    <w:rsid w:val="00580528"/>
    <w:rsid w:val="00583131"/>
    <w:rsid w:val="005C35A3"/>
    <w:rsid w:val="0061011D"/>
    <w:rsid w:val="00623E53"/>
    <w:rsid w:val="00632BC7"/>
    <w:rsid w:val="00651A4F"/>
    <w:rsid w:val="006607D1"/>
    <w:rsid w:val="00661480"/>
    <w:rsid w:val="006865AC"/>
    <w:rsid w:val="006E3822"/>
    <w:rsid w:val="006E4157"/>
    <w:rsid w:val="007258CF"/>
    <w:rsid w:val="007538AA"/>
    <w:rsid w:val="007558B3"/>
    <w:rsid w:val="00765F03"/>
    <w:rsid w:val="00766816"/>
    <w:rsid w:val="007B7482"/>
    <w:rsid w:val="007B74C1"/>
    <w:rsid w:val="007C0BE8"/>
    <w:rsid w:val="007E533F"/>
    <w:rsid w:val="007F422F"/>
    <w:rsid w:val="00804FCB"/>
    <w:rsid w:val="00867D0C"/>
    <w:rsid w:val="00871A9D"/>
    <w:rsid w:val="0089524B"/>
    <w:rsid w:val="008A5B65"/>
    <w:rsid w:val="008F0525"/>
    <w:rsid w:val="00902D91"/>
    <w:rsid w:val="00935108"/>
    <w:rsid w:val="00962AFD"/>
    <w:rsid w:val="00962C00"/>
    <w:rsid w:val="009A21E9"/>
    <w:rsid w:val="009A26B8"/>
    <w:rsid w:val="009A43A0"/>
    <w:rsid w:val="009A796D"/>
    <w:rsid w:val="009B3251"/>
    <w:rsid w:val="009D3B04"/>
    <w:rsid w:val="009E48C7"/>
    <w:rsid w:val="00A0083B"/>
    <w:rsid w:val="00A31189"/>
    <w:rsid w:val="00A70B1C"/>
    <w:rsid w:val="00A728D1"/>
    <w:rsid w:val="00A918E4"/>
    <w:rsid w:val="00A95DF1"/>
    <w:rsid w:val="00AB5218"/>
    <w:rsid w:val="00AB6222"/>
    <w:rsid w:val="00AC3D38"/>
    <w:rsid w:val="00AD13BA"/>
    <w:rsid w:val="00AE7996"/>
    <w:rsid w:val="00AF3593"/>
    <w:rsid w:val="00B215A7"/>
    <w:rsid w:val="00B3659A"/>
    <w:rsid w:val="00B53245"/>
    <w:rsid w:val="00B805BC"/>
    <w:rsid w:val="00BA10F0"/>
    <w:rsid w:val="00BB6FC3"/>
    <w:rsid w:val="00BE7C67"/>
    <w:rsid w:val="00C64897"/>
    <w:rsid w:val="00C65468"/>
    <w:rsid w:val="00C674FC"/>
    <w:rsid w:val="00C82373"/>
    <w:rsid w:val="00CB281D"/>
    <w:rsid w:val="00CC116E"/>
    <w:rsid w:val="00CD4A86"/>
    <w:rsid w:val="00CD6BED"/>
    <w:rsid w:val="00CE0081"/>
    <w:rsid w:val="00CE3CE2"/>
    <w:rsid w:val="00D15C96"/>
    <w:rsid w:val="00D173EE"/>
    <w:rsid w:val="00D40E14"/>
    <w:rsid w:val="00D65C50"/>
    <w:rsid w:val="00D774F2"/>
    <w:rsid w:val="00D97B5F"/>
    <w:rsid w:val="00DA459A"/>
    <w:rsid w:val="00DB5557"/>
    <w:rsid w:val="00DE3D09"/>
    <w:rsid w:val="00E52E21"/>
    <w:rsid w:val="00E564EF"/>
    <w:rsid w:val="00E915CA"/>
    <w:rsid w:val="00EB03AE"/>
    <w:rsid w:val="00EE66E2"/>
    <w:rsid w:val="00F26635"/>
    <w:rsid w:val="00F70395"/>
    <w:rsid w:val="00F727BD"/>
    <w:rsid w:val="00F82659"/>
    <w:rsid w:val="00F93D91"/>
    <w:rsid w:val="00FA1F96"/>
    <w:rsid w:val="00FD60D8"/>
    <w:rsid w:val="00FD72D8"/>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paragraph" w:styleId="Sangra3detindependiente">
    <w:name w:val="Body Text Indent 3"/>
    <w:basedOn w:val="Normal"/>
    <w:link w:val="Sangra3detindependienteCar"/>
    <w:rsid w:val="00F93D91"/>
    <w:pPr>
      <w:spacing w:after="120"/>
      <w:ind w:left="283"/>
    </w:pPr>
    <w:rPr>
      <w:rFonts w:ascii="Verdana" w:hAnsi="Verdana"/>
      <w:sz w:val="16"/>
      <w:szCs w:val="16"/>
      <w:lang w:val="x-none"/>
    </w:rPr>
  </w:style>
  <w:style w:type="character" w:customStyle="1" w:styleId="Sangra3detindependienteCar">
    <w:name w:val="Sangría 3 de t. independiente Car"/>
    <w:basedOn w:val="Fuentedeprrafopredeter"/>
    <w:link w:val="Sangra3detindependiente"/>
    <w:rsid w:val="00F93D91"/>
    <w:rPr>
      <w:rFonts w:ascii="Verdana" w:eastAsia="Times New Roman" w:hAnsi="Verdana" w:cs="Times New Roman"/>
      <w:sz w:val="16"/>
      <w:szCs w:val="16"/>
      <w:lang w:val="x-none"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paragraph" w:styleId="Sangra3detindependiente">
    <w:name w:val="Body Text Indent 3"/>
    <w:basedOn w:val="Normal"/>
    <w:link w:val="Sangra3detindependienteCar"/>
    <w:rsid w:val="00F93D91"/>
    <w:pPr>
      <w:spacing w:after="120"/>
      <w:ind w:left="283"/>
    </w:pPr>
    <w:rPr>
      <w:rFonts w:ascii="Verdana" w:hAnsi="Verdana"/>
      <w:sz w:val="16"/>
      <w:szCs w:val="16"/>
      <w:lang w:val="x-none"/>
    </w:rPr>
  </w:style>
  <w:style w:type="character" w:customStyle="1" w:styleId="Sangra3detindependienteCar">
    <w:name w:val="Sangría 3 de t. independiente Car"/>
    <w:basedOn w:val="Fuentedeprrafopredeter"/>
    <w:link w:val="Sangra3detindependiente"/>
    <w:rsid w:val="00F93D91"/>
    <w:rPr>
      <w:rFonts w:ascii="Verdana" w:eastAsia="Times New Roman" w:hAnsi="Verdana" w:cs="Times New Roman"/>
      <w:sz w:val="16"/>
      <w:szCs w:val="16"/>
      <w:lang w:val="x-none"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04F3-F8D0-427E-A2F2-7376A1DB6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1567</Words>
  <Characters>8624</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J.BetoC</cp:lastModifiedBy>
  <cp:revision>3</cp:revision>
  <dcterms:created xsi:type="dcterms:W3CDTF">2015-07-22T19:50:00Z</dcterms:created>
  <dcterms:modified xsi:type="dcterms:W3CDTF">2015-07-22T20:22:00Z</dcterms:modified>
</cp:coreProperties>
</file>